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71895" w14:textId="77777777" w:rsidR="00454F63" w:rsidRDefault="00454F63" w:rsidP="00454F63">
      <w:pPr>
        <w:pStyle w:val="NoSpacing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464815CE" wp14:editId="567957BA">
            <wp:simplePos x="0" y="0"/>
            <wp:positionH relativeFrom="page">
              <wp:posOffset>1533525</wp:posOffset>
            </wp:positionH>
            <wp:positionV relativeFrom="page">
              <wp:posOffset>361950</wp:posOffset>
            </wp:positionV>
            <wp:extent cx="581660" cy="66675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</w:t>
      </w:r>
    </w:p>
    <w:p w14:paraId="6226EE5C" w14:textId="77777777" w:rsidR="00454F63" w:rsidRDefault="00454F63" w:rsidP="00454F63">
      <w:pPr>
        <w:pStyle w:val="NoSpacing"/>
      </w:pPr>
      <w:r>
        <w:t xml:space="preserve">          REPUBLIKA HRVATSKA</w:t>
      </w:r>
    </w:p>
    <w:p w14:paraId="0A931E49" w14:textId="77777777" w:rsidR="00454F63" w:rsidRDefault="00454F63" w:rsidP="00454F63">
      <w:pPr>
        <w:pStyle w:val="NoSpacing"/>
      </w:pPr>
      <w:r>
        <w:t>VUKOVRASKO-SRIJEMSKA ŽUPANIJA</w:t>
      </w:r>
    </w:p>
    <w:p w14:paraId="48FD8859" w14:textId="77777777" w:rsidR="00454F63" w:rsidRDefault="00454F63" w:rsidP="00454F63">
      <w:pPr>
        <w:pStyle w:val="NoSpacing"/>
      </w:pPr>
      <w:r>
        <w:t xml:space="preserve">         OPĆINA STARI JANKOVCI</w:t>
      </w:r>
    </w:p>
    <w:p w14:paraId="41649027" w14:textId="77777777" w:rsidR="00454F63" w:rsidRPr="00454F63" w:rsidRDefault="00454F63" w:rsidP="00454F63">
      <w:pPr>
        <w:pStyle w:val="NoSpacing"/>
        <w:rPr>
          <w:b/>
          <w:bCs/>
        </w:rPr>
      </w:pPr>
      <w:r>
        <w:rPr>
          <w:b/>
          <w:bCs/>
        </w:rPr>
        <w:t xml:space="preserve">        </w:t>
      </w:r>
      <w:r w:rsidRPr="00454F63">
        <w:rPr>
          <w:b/>
          <w:bCs/>
        </w:rPr>
        <w:t>Jedinstveni upravni odjel</w:t>
      </w:r>
    </w:p>
    <w:p w14:paraId="72F43A22" w14:textId="77777777" w:rsidR="00454F63" w:rsidRDefault="00454F63" w:rsidP="00454F63">
      <w:pPr>
        <w:pStyle w:val="NoSpacing"/>
      </w:pPr>
    </w:p>
    <w:p w14:paraId="1E672EC1" w14:textId="77777777" w:rsidR="00FE042B" w:rsidRDefault="00FE042B" w:rsidP="00454F63">
      <w:pPr>
        <w:pStyle w:val="NoSpacing"/>
      </w:pPr>
    </w:p>
    <w:p w14:paraId="77795416" w14:textId="77777777" w:rsidR="00454F63" w:rsidRDefault="00454F63" w:rsidP="00454F63">
      <w:pPr>
        <w:pStyle w:val="NoSpacing"/>
      </w:pPr>
    </w:p>
    <w:p w14:paraId="049BD61E" w14:textId="77777777" w:rsidR="00454F63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Na temelju  članka 37. do 39. Zakona o proračun (Narodne novine RH broj 87/08, 136/12 i 15/15) i članka 32. Statuta Općine Stari Jankovci („Službeni vjesniik“ Vukovarsko-srijemske županije 5/13 i 02/18.), Jedinstveni upravni odjel dostavlja općinskom načelniku:</w:t>
      </w:r>
    </w:p>
    <w:p w14:paraId="6971F5C4" w14:textId="77777777" w:rsidR="00454F63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EE5B3C" w14:textId="77777777" w:rsidR="00FE042B" w:rsidRDefault="00FE042B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A2EF060" w14:textId="77777777" w:rsidR="00FE042B" w:rsidRDefault="00FE042B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C87C12" w14:textId="77777777" w:rsidR="00454F63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7"/>
          <w:szCs w:val="27"/>
        </w:rPr>
        <w:t>PRIJEDLOG ODLUKE</w:t>
      </w:r>
    </w:p>
    <w:p w14:paraId="274CBFA4" w14:textId="77777777" w:rsidR="00454F63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3"/>
          <w:szCs w:val="23"/>
        </w:rPr>
        <w:t xml:space="preserve">o usvajanju proračuna Općine Stari Jankovci za 2021. godinu i </w:t>
      </w:r>
    </w:p>
    <w:p w14:paraId="4660CF38" w14:textId="77777777" w:rsidR="00454F63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3"/>
          <w:szCs w:val="23"/>
        </w:rPr>
        <w:t>projekcije za 2022. i 2023. godinu</w:t>
      </w:r>
    </w:p>
    <w:p w14:paraId="0AFA6C9E" w14:textId="77777777" w:rsidR="00454F63" w:rsidRDefault="00454F63" w:rsidP="00454F63">
      <w:pPr>
        <w:pStyle w:val="NoSpacing"/>
      </w:pPr>
    </w:p>
    <w:p w14:paraId="442591A3" w14:textId="77777777" w:rsidR="00BB58CE" w:rsidRDefault="00BB58CE" w:rsidP="00454F63">
      <w:pPr>
        <w:pStyle w:val="NoSpacing"/>
      </w:pPr>
    </w:p>
    <w:p w14:paraId="7050E271" w14:textId="77777777" w:rsidR="00BB58CE" w:rsidRDefault="00BB58CE" w:rsidP="00454F63">
      <w:pPr>
        <w:pStyle w:val="NoSpacing"/>
      </w:pPr>
    </w:p>
    <w:p w14:paraId="6A0C0D26" w14:textId="77777777" w:rsidR="00BB58CE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Članak 1.</w:t>
      </w:r>
    </w:p>
    <w:p w14:paraId="6B614DA2" w14:textId="0313F2F9" w:rsidR="00BB58CE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Proračun Općine Stari Jankovci  202</w:t>
      </w:r>
      <w:r w:rsidR="004F4F44">
        <w:rPr>
          <w:rFonts w:ascii="Arial" w:hAnsi="Arial" w:cs="Arial"/>
          <w:color w:val="000000"/>
          <w:sz w:val="19"/>
          <w:szCs w:val="19"/>
        </w:rPr>
        <w:t>2</w:t>
      </w:r>
      <w:bookmarkStart w:id="0" w:name="_GoBack"/>
      <w:bookmarkEnd w:id="0"/>
      <w:r>
        <w:rPr>
          <w:rFonts w:ascii="Arial" w:hAnsi="Arial" w:cs="Arial"/>
          <w:color w:val="000000"/>
          <w:sz w:val="19"/>
          <w:szCs w:val="19"/>
        </w:rPr>
        <w:t>. godine planiran je u slijedećim veličinama:</w:t>
      </w:r>
    </w:p>
    <w:p w14:paraId="0EEC3019" w14:textId="77777777" w:rsidR="00BB58CE" w:rsidRDefault="00BB58CE" w:rsidP="00454F63">
      <w:pPr>
        <w:pStyle w:val="NoSpacing"/>
      </w:pPr>
    </w:p>
    <w:p w14:paraId="15FDE675" w14:textId="77777777" w:rsidR="00BB58CE" w:rsidRPr="00714504" w:rsidRDefault="00BB58CE" w:rsidP="00454F63">
      <w:pPr>
        <w:pStyle w:val="NoSpacing"/>
        <w:rPr>
          <w:b/>
          <w:bCs/>
        </w:rPr>
      </w:pPr>
      <w:r w:rsidRPr="00714504">
        <w:rPr>
          <w:b/>
          <w:bCs/>
        </w:rPr>
        <w:t xml:space="preserve">                                                                                                                                   </w:t>
      </w:r>
      <w:r w:rsidR="00714504" w:rsidRPr="00714504">
        <w:rPr>
          <w:b/>
          <w:bCs/>
        </w:rPr>
        <w:t xml:space="preserve">                        GODINE                                        </w:t>
      </w:r>
      <w:r w:rsidR="00714504">
        <w:rPr>
          <w:b/>
          <w:bCs/>
        </w:rPr>
        <w:t xml:space="preserve">                          </w:t>
      </w:r>
      <w:r w:rsidR="00714504" w:rsidRPr="00714504">
        <w:rPr>
          <w:b/>
          <w:bCs/>
        </w:rPr>
        <w:t xml:space="preserve">    INDEKS</w:t>
      </w:r>
    </w:p>
    <w:p w14:paraId="487ED2E5" w14:textId="77777777" w:rsidR="00BB58CE" w:rsidRDefault="00BB58CE" w:rsidP="00454F63">
      <w:pPr>
        <w:pStyle w:val="NoSpacing"/>
      </w:pPr>
      <w:r>
        <w:t xml:space="preserve">      </w:t>
      </w:r>
      <w:r w:rsidR="00714504">
        <w:t xml:space="preserve"> </w:t>
      </w:r>
    </w:p>
    <w:p w14:paraId="446D8477" w14:textId="10F88CFD" w:rsidR="00BB58CE" w:rsidRPr="00F7708F" w:rsidRDefault="00BB58CE" w:rsidP="00BB58CE">
      <w:pPr>
        <w:rPr>
          <w:b/>
          <w:bCs/>
        </w:rPr>
      </w:pPr>
      <w:r w:rsidRPr="00714504">
        <w:t xml:space="preserve">                                                                                                                               </w:t>
      </w:r>
      <w:r w:rsidRPr="00714504">
        <w:rPr>
          <w:b/>
          <w:bCs/>
        </w:rPr>
        <w:t xml:space="preserve">  </w:t>
      </w:r>
      <w:r w:rsidR="00714504" w:rsidRPr="00714504">
        <w:rPr>
          <w:b/>
          <w:bCs/>
          <w:u w:val="single"/>
        </w:rPr>
        <w:t>202</w:t>
      </w:r>
      <w:r w:rsidR="004F4F44">
        <w:rPr>
          <w:b/>
          <w:bCs/>
          <w:u w:val="single"/>
        </w:rPr>
        <w:t>2</w:t>
      </w:r>
      <w:r w:rsidR="00714504" w:rsidRPr="00714504">
        <w:rPr>
          <w:b/>
          <w:bCs/>
          <w:u w:val="single"/>
        </w:rPr>
        <w:t xml:space="preserve">                 </w:t>
      </w:r>
      <w:r w:rsidR="00714504">
        <w:rPr>
          <w:b/>
          <w:bCs/>
          <w:u w:val="single"/>
        </w:rPr>
        <w:t xml:space="preserve">     </w:t>
      </w:r>
      <w:r w:rsidR="00714504" w:rsidRPr="00714504">
        <w:rPr>
          <w:b/>
          <w:bCs/>
          <w:u w:val="single"/>
        </w:rPr>
        <w:t xml:space="preserve">   202</w:t>
      </w:r>
      <w:r w:rsidR="004F4F44">
        <w:rPr>
          <w:b/>
          <w:bCs/>
          <w:u w:val="single"/>
        </w:rPr>
        <w:t>3</w:t>
      </w:r>
      <w:r w:rsidR="00714504" w:rsidRPr="00714504">
        <w:rPr>
          <w:b/>
          <w:bCs/>
          <w:u w:val="single"/>
        </w:rPr>
        <w:t xml:space="preserve">            </w:t>
      </w:r>
      <w:r w:rsidR="00714504">
        <w:rPr>
          <w:b/>
          <w:bCs/>
          <w:u w:val="single"/>
        </w:rPr>
        <w:t xml:space="preserve">          </w:t>
      </w:r>
      <w:r w:rsidR="00714504" w:rsidRPr="00714504">
        <w:rPr>
          <w:b/>
          <w:bCs/>
          <w:u w:val="single"/>
        </w:rPr>
        <w:t xml:space="preserve">   202</w:t>
      </w:r>
      <w:r w:rsidR="004F4F44">
        <w:rPr>
          <w:b/>
          <w:bCs/>
          <w:u w:val="single"/>
        </w:rPr>
        <w:t>4</w:t>
      </w:r>
      <w:r w:rsidR="00714504" w:rsidRPr="00714504">
        <w:rPr>
          <w:b/>
          <w:bCs/>
        </w:rPr>
        <w:t xml:space="preserve">         </w:t>
      </w:r>
      <w:r w:rsidR="00714504">
        <w:rPr>
          <w:b/>
          <w:bCs/>
        </w:rPr>
        <w:t xml:space="preserve">           </w:t>
      </w:r>
      <w:r w:rsidR="00714504" w:rsidRPr="00714504">
        <w:rPr>
          <w:b/>
          <w:bCs/>
        </w:rPr>
        <w:t xml:space="preserve">     </w:t>
      </w:r>
      <w:r w:rsidR="00714504" w:rsidRPr="00714504">
        <w:rPr>
          <w:b/>
          <w:bCs/>
          <w:u w:val="single"/>
        </w:rPr>
        <w:t>2/1           3/2           3/1</w:t>
      </w:r>
      <w:r w:rsidRPr="00F7708F">
        <w:rPr>
          <w:b/>
          <w:bCs/>
        </w:rPr>
        <w:t xml:space="preserve">                                                                                                                            </w:t>
      </w:r>
    </w:p>
    <w:p w14:paraId="387FAAF0" w14:textId="77777777" w:rsidR="00BB58CE" w:rsidRPr="00714504" w:rsidRDefault="00BB58CE" w:rsidP="00714504">
      <w:pPr>
        <w:pStyle w:val="ListParagraph"/>
        <w:numPr>
          <w:ilvl w:val="0"/>
          <w:numId w:val="1"/>
        </w:numPr>
        <w:rPr>
          <w:b/>
          <w:bCs/>
        </w:rPr>
      </w:pPr>
      <w:r w:rsidRPr="00714504">
        <w:rPr>
          <w:b/>
          <w:bCs/>
        </w:rPr>
        <w:t xml:space="preserve">RAČUN PRIHODA I RASHODA                              </w:t>
      </w:r>
    </w:p>
    <w:p w14:paraId="14CD8DA2" w14:textId="65E9C81F" w:rsidR="00BB58CE" w:rsidRPr="00F7708F" w:rsidRDefault="00714504" w:rsidP="00BB58CE">
      <w:pPr>
        <w:rPr>
          <w:b/>
          <w:bCs/>
        </w:rPr>
      </w:pPr>
      <w:r>
        <w:rPr>
          <w:b/>
          <w:bCs/>
        </w:rPr>
        <w:t xml:space="preserve">6 </w:t>
      </w:r>
      <w:r w:rsidR="00BB58CE" w:rsidRPr="00F7708F">
        <w:rPr>
          <w:b/>
          <w:bCs/>
        </w:rPr>
        <w:t>Prihodi poslovanja                                                                                   2</w:t>
      </w:r>
      <w:r w:rsidR="004F4F44">
        <w:rPr>
          <w:b/>
          <w:bCs/>
        </w:rPr>
        <w:t>4</w:t>
      </w:r>
      <w:r w:rsidR="00BB58CE" w:rsidRPr="00F7708F">
        <w:rPr>
          <w:b/>
          <w:bCs/>
        </w:rPr>
        <w:t>.</w:t>
      </w:r>
      <w:r>
        <w:rPr>
          <w:b/>
          <w:bCs/>
        </w:rPr>
        <w:t>5</w:t>
      </w:r>
      <w:r w:rsidR="004F4F44">
        <w:rPr>
          <w:b/>
          <w:bCs/>
        </w:rPr>
        <w:t>26</w:t>
      </w:r>
      <w:r w:rsidR="00BB58CE" w:rsidRPr="00F7708F">
        <w:rPr>
          <w:b/>
          <w:bCs/>
        </w:rPr>
        <w:t>.</w:t>
      </w:r>
      <w:r w:rsidR="004F4F44">
        <w:rPr>
          <w:b/>
          <w:bCs/>
        </w:rPr>
        <w:t>211</w:t>
      </w:r>
      <w:r w:rsidR="00BB58CE" w:rsidRPr="00F7708F">
        <w:rPr>
          <w:b/>
          <w:bCs/>
        </w:rPr>
        <w:t xml:space="preserve">,00        </w:t>
      </w:r>
      <w:r>
        <w:rPr>
          <w:b/>
          <w:bCs/>
        </w:rPr>
        <w:t>2</w:t>
      </w:r>
      <w:r w:rsidR="004F4F44">
        <w:rPr>
          <w:b/>
          <w:bCs/>
        </w:rPr>
        <w:t>2.526.211</w:t>
      </w:r>
      <w:r w:rsidR="00BB58CE" w:rsidRPr="00F7708F">
        <w:rPr>
          <w:b/>
          <w:bCs/>
        </w:rPr>
        <w:t xml:space="preserve">,00          </w:t>
      </w:r>
      <w:r>
        <w:rPr>
          <w:b/>
          <w:bCs/>
        </w:rPr>
        <w:t>22.</w:t>
      </w:r>
      <w:r w:rsidR="004F4F44">
        <w:rPr>
          <w:b/>
          <w:bCs/>
        </w:rPr>
        <w:t>526.211</w:t>
      </w:r>
      <w:r>
        <w:rPr>
          <w:b/>
          <w:bCs/>
        </w:rPr>
        <w:t>,00</w:t>
      </w:r>
      <w:r w:rsidR="00BB58CE" w:rsidRPr="00F7708F">
        <w:rPr>
          <w:b/>
          <w:bCs/>
        </w:rPr>
        <w:t xml:space="preserve">       </w:t>
      </w:r>
      <w:r>
        <w:rPr>
          <w:b/>
          <w:bCs/>
        </w:rPr>
        <w:t xml:space="preserve">     </w:t>
      </w:r>
      <w:r w:rsidR="004F4F44">
        <w:rPr>
          <w:b/>
          <w:bCs/>
        </w:rPr>
        <w:t>91,85</w:t>
      </w:r>
      <w:r>
        <w:rPr>
          <w:b/>
          <w:bCs/>
        </w:rPr>
        <w:t xml:space="preserve">        </w:t>
      </w:r>
      <w:r w:rsidR="004F4F44">
        <w:rPr>
          <w:b/>
          <w:bCs/>
        </w:rPr>
        <w:t>100,00</w:t>
      </w:r>
      <w:r w:rsidR="00BB58CE" w:rsidRPr="00F7708F">
        <w:rPr>
          <w:b/>
          <w:bCs/>
        </w:rPr>
        <w:t xml:space="preserve">   </w:t>
      </w:r>
      <w:r>
        <w:rPr>
          <w:b/>
          <w:bCs/>
        </w:rPr>
        <w:t xml:space="preserve">    </w:t>
      </w:r>
      <w:r w:rsidR="004F4F44">
        <w:rPr>
          <w:b/>
          <w:bCs/>
        </w:rPr>
        <w:t>91,85</w:t>
      </w:r>
      <w:r w:rsidR="00BB58CE" w:rsidRPr="00F7708F">
        <w:rPr>
          <w:b/>
          <w:bCs/>
        </w:rPr>
        <w:t xml:space="preserve">   </w:t>
      </w:r>
      <w:r w:rsidR="00BB58CE">
        <w:rPr>
          <w:b/>
          <w:bCs/>
        </w:rPr>
        <w:t xml:space="preserve"> </w:t>
      </w:r>
    </w:p>
    <w:p w14:paraId="2CBF4E87" w14:textId="77777777" w:rsidR="00BB58CE" w:rsidRPr="00F7708F" w:rsidRDefault="00714504" w:rsidP="00BB58CE">
      <w:pPr>
        <w:rPr>
          <w:b/>
          <w:bCs/>
        </w:rPr>
      </w:pPr>
      <w:r>
        <w:rPr>
          <w:b/>
          <w:bCs/>
        </w:rPr>
        <w:t xml:space="preserve">7 </w:t>
      </w:r>
      <w:r w:rsidR="00BB58CE" w:rsidRPr="00F7708F">
        <w:rPr>
          <w:b/>
          <w:bCs/>
        </w:rPr>
        <w:t xml:space="preserve">Prihodi od prodaje nefinancijske imovine                                        </w:t>
      </w:r>
      <w:r w:rsidR="00BB58CE">
        <w:rPr>
          <w:b/>
          <w:bCs/>
        </w:rPr>
        <w:t xml:space="preserve">    </w:t>
      </w:r>
      <w:r w:rsidR="00BB58CE" w:rsidRPr="00F7708F">
        <w:rPr>
          <w:b/>
          <w:bCs/>
        </w:rPr>
        <w:t xml:space="preserve">    </w:t>
      </w:r>
      <w:r>
        <w:rPr>
          <w:b/>
          <w:bCs/>
        </w:rPr>
        <w:t>152</w:t>
      </w:r>
      <w:r w:rsidR="00BB58CE" w:rsidRPr="00F7708F">
        <w:rPr>
          <w:b/>
          <w:bCs/>
        </w:rPr>
        <w:t xml:space="preserve">.000,00             </w:t>
      </w:r>
      <w:r>
        <w:rPr>
          <w:b/>
          <w:bCs/>
        </w:rPr>
        <w:t xml:space="preserve">  152.000</w:t>
      </w:r>
      <w:r w:rsidR="00BB58CE" w:rsidRPr="00F7708F">
        <w:rPr>
          <w:b/>
          <w:bCs/>
        </w:rPr>
        <w:t xml:space="preserve">,00    </w:t>
      </w:r>
      <w:r w:rsidR="00BB58CE">
        <w:rPr>
          <w:b/>
          <w:bCs/>
        </w:rPr>
        <w:t xml:space="preserve">           </w:t>
      </w:r>
      <w:r>
        <w:rPr>
          <w:b/>
          <w:bCs/>
        </w:rPr>
        <w:t>152.000,00</w:t>
      </w:r>
      <w:r w:rsidR="00BB58CE" w:rsidRPr="00F7708F">
        <w:rPr>
          <w:b/>
          <w:bCs/>
        </w:rPr>
        <w:t xml:space="preserve">          </w:t>
      </w:r>
      <w:r>
        <w:rPr>
          <w:b/>
          <w:bCs/>
        </w:rPr>
        <w:t>100,00       100,00    100,00</w:t>
      </w:r>
      <w:r w:rsidR="00BB58CE" w:rsidRPr="00F7708F">
        <w:rPr>
          <w:b/>
          <w:bCs/>
        </w:rPr>
        <w:t xml:space="preserve">    </w:t>
      </w:r>
      <w:r w:rsidR="00BB58CE">
        <w:rPr>
          <w:b/>
          <w:bCs/>
        </w:rPr>
        <w:t xml:space="preserve">      </w:t>
      </w:r>
      <w:r w:rsidR="00BB58CE" w:rsidRPr="00F7708F">
        <w:rPr>
          <w:b/>
          <w:bCs/>
        </w:rPr>
        <w:t xml:space="preserve"> </w:t>
      </w:r>
    </w:p>
    <w:p w14:paraId="4234603E" w14:textId="707563FD" w:rsidR="00BB58CE" w:rsidRPr="00F7708F" w:rsidRDefault="00714504" w:rsidP="00BB58CE">
      <w:pPr>
        <w:rPr>
          <w:b/>
          <w:bCs/>
        </w:rPr>
      </w:pPr>
      <w:r>
        <w:rPr>
          <w:b/>
          <w:bCs/>
        </w:rPr>
        <w:t xml:space="preserve">3 </w:t>
      </w:r>
      <w:r w:rsidR="00BB58CE" w:rsidRPr="00F7708F">
        <w:rPr>
          <w:b/>
          <w:bCs/>
        </w:rPr>
        <w:t xml:space="preserve">Rashodi poslovanja                                                                                  </w:t>
      </w:r>
      <w:r>
        <w:rPr>
          <w:b/>
          <w:bCs/>
        </w:rPr>
        <w:t xml:space="preserve"> 1</w:t>
      </w:r>
      <w:r w:rsidR="004F4F44">
        <w:rPr>
          <w:b/>
          <w:bCs/>
        </w:rPr>
        <w:t>6</w:t>
      </w:r>
      <w:r w:rsidR="00BB58CE" w:rsidRPr="00F7708F">
        <w:rPr>
          <w:b/>
          <w:bCs/>
        </w:rPr>
        <w:t>.</w:t>
      </w:r>
      <w:r w:rsidR="004F4F44">
        <w:rPr>
          <w:b/>
          <w:bCs/>
        </w:rPr>
        <w:t>591</w:t>
      </w:r>
      <w:r w:rsidR="00BB58CE" w:rsidRPr="00F7708F">
        <w:rPr>
          <w:b/>
          <w:bCs/>
        </w:rPr>
        <w:t>.</w:t>
      </w:r>
      <w:r w:rsidR="004F4F44">
        <w:rPr>
          <w:b/>
          <w:bCs/>
        </w:rPr>
        <w:t>263</w:t>
      </w:r>
      <w:r w:rsidR="00BB58CE" w:rsidRPr="00F7708F">
        <w:rPr>
          <w:b/>
          <w:bCs/>
        </w:rPr>
        <w:t xml:space="preserve">,00     </w:t>
      </w:r>
      <w:r w:rsidR="00BB58CE">
        <w:rPr>
          <w:b/>
          <w:bCs/>
        </w:rPr>
        <w:t xml:space="preserve">   </w:t>
      </w:r>
      <w:r>
        <w:rPr>
          <w:b/>
          <w:bCs/>
        </w:rPr>
        <w:t>1</w:t>
      </w:r>
      <w:r w:rsidR="004F4F44">
        <w:rPr>
          <w:b/>
          <w:bCs/>
        </w:rPr>
        <w:t>6</w:t>
      </w:r>
      <w:r>
        <w:rPr>
          <w:b/>
          <w:bCs/>
        </w:rPr>
        <w:t>.</w:t>
      </w:r>
      <w:r w:rsidR="004F4F44">
        <w:rPr>
          <w:b/>
          <w:bCs/>
        </w:rPr>
        <w:t>591.263</w:t>
      </w:r>
      <w:r w:rsidR="00BB58CE" w:rsidRPr="00F7708F">
        <w:rPr>
          <w:b/>
          <w:bCs/>
        </w:rPr>
        <w:t xml:space="preserve">,00      </w:t>
      </w:r>
      <w:r w:rsidR="00BB58CE">
        <w:rPr>
          <w:b/>
          <w:bCs/>
        </w:rPr>
        <w:t xml:space="preserve">  </w:t>
      </w:r>
      <w:r w:rsidR="00BB58CE" w:rsidRPr="00F7708F">
        <w:rPr>
          <w:b/>
          <w:bCs/>
        </w:rPr>
        <w:t xml:space="preserve"> </w:t>
      </w:r>
      <w:r w:rsidR="00BB58CE">
        <w:rPr>
          <w:b/>
          <w:bCs/>
        </w:rPr>
        <w:t xml:space="preserve"> </w:t>
      </w:r>
      <w:r>
        <w:rPr>
          <w:b/>
          <w:bCs/>
        </w:rPr>
        <w:t>1</w:t>
      </w:r>
      <w:r w:rsidR="004F4F44">
        <w:rPr>
          <w:b/>
          <w:bCs/>
        </w:rPr>
        <w:t>6</w:t>
      </w:r>
      <w:r>
        <w:rPr>
          <w:b/>
          <w:bCs/>
        </w:rPr>
        <w:t>.</w:t>
      </w:r>
      <w:r w:rsidR="004F4F44">
        <w:rPr>
          <w:b/>
          <w:bCs/>
        </w:rPr>
        <w:t>591</w:t>
      </w:r>
      <w:r>
        <w:rPr>
          <w:b/>
          <w:bCs/>
        </w:rPr>
        <w:t>.</w:t>
      </w:r>
      <w:r w:rsidR="004F4F44">
        <w:rPr>
          <w:b/>
          <w:bCs/>
        </w:rPr>
        <w:t>263</w:t>
      </w:r>
      <w:r>
        <w:rPr>
          <w:b/>
          <w:bCs/>
        </w:rPr>
        <w:t>,00</w:t>
      </w:r>
      <w:r w:rsidR="00BB58CE" w:rsidRPr="00F7708F">
        <w:rPr>
          <w:b/>
          <w:bCs/>
        </w:rPr>
        <w:t xml:space="preserve">          </w:t>
      </w:r>
      <w:r w:rsidR="004F4F44">
        <w:rPr>
          <w:b/>
          <w:bCs/>
        </w:rPr>
        <w:t>100,00</w:t>
      </w:r>
      <w:r>
        <w:rPr>
          <w:b/>
          <w:bCs/>
        </w:rPr>
        <w:t xml:space="preserve">        10</w:t>
      </w:r>
      <w:r w:rsidR="004F4F44">
        <w:rPr>
          <w:b/>
          <w:bCs/>
        </w:rPr>
        <w:t>0,00</w:t>
      </w:r>
      <w:r>
        <w:rPr>
          <w:b/>
          <w:bCs/>
        </w:rPr>
        <w:t xml:space="preserve">   </w:t>
      </w:r>
      <w:r w:rsidR="004F4F44">
        <w:rPr>
          <w:b/>
          <w:bCs/>
        </w:rPr>
        <w:t>100,00</w:t>
      </w:r>
      <w:r w:rsidR="00BB58CE" w:rsidRPr="00F7708F">
        <w:rPr>
          <w:b/>
          <w:bCs/>
        </w:rPr>
        <w:t xml:space="preserve">    </w:t>
      </w:r>
    </w:p>
    <w:p w14:paraId="6E5D0423" w14:textId="4CED8E17" w:rsidR="00BB58CE" w:rsidRPr="00F7708F" w:rsidRDefault="00714504" w:rsidP="00BB58CE">
      <w:pPr>
        <w:rPr>
          <w:b/>
          <w:bCs/>
        </w:rPr>
      </w:pPr>
      <w:r>
        <w:rPr>
          <w:b/>
          <w:bCs/>
        </w:rPr>
        <w:lastRenderedPageBreak/>
        <w:t xml:space="preserve"> 4 </w:t>
      </w:r>
      <w:r w:rsidR="00BB58CE" w:rsidRPr="00F7708F">
        <w:rPr>
          <w:b/>
          <w:bCs/>
        </w:rPr>
        <w:t xml:space="preserve">Rashodi za nabavu nefinancijske imovine                                            </w:t>
      </w:r>
      <w:r w:rsidR="004F4F44">
        <w:rPr>
          <w:b/>
          <w:bCs/>
        </w:rPr>
        <w:t xml:space="preserve">  </w:t>
      </w:r>
      <w:r w:rsidR="00BB58CE" w:rsidRPr="00F7708F">
        <w:rPr>
          <w:b/>
          <w:bCs/>
        </w:rPr>
        <w:t xml:space="preserve">    </w:t>
      </w:r>
      <w:r w:rsidR="004F4F44">
        <w:rPr>
          <w:b/>
          <w:bCs/>
        </w:rPr>
        <w:t>6</w:t>
      </w:r>
      <w:r w:rsidR="00BB58CE" w:rsidRPr="00F7708F">
        <w:rPr>
          <w:b/>
          <w:bCs/>
        </w:rPr>
        <w:t>.</w:t>
      </w:r>
      <w:r w:rsidR="004F4F44">
        <w:rPr>
          <w:b/>
          <w:bCs/>
        </w:rPr>
        <w:t>408</w:t>
      </w:r>
      <w:r w:rsidR="00BB58CE" w:rsidRPr="00F7708F">
        <w:rPr>
          <w:b/>
          <w:bCs/>
        </w:rPr>
        <w:t>.</w:t>
      </w:r>
      <w:r w:rsidR="004F4F44">
        <w:rPr>
          <w:b/>
          <w:bCs/>
        </w:rPr>
        <w:t>737</w:t>
      </w:r>
      <w:r w:rsidR="00BB58CE" w:rsidRPr="00F7708F">
        <w:rPr>
          <w:b/>
          <w:bCs/>
        </w:rPr>
        <w:t xml:space="preserve">,00     </w:t>
      </w:r>
      <w:r w:rsidR="00BB58CE">
        <w:rPr>
          <w:b/>
          <w:bCs/>
        </w:rPr>
        <w:t xml:space="preserve">   </w:t>
      </w:r>
      <w:r w:rsidR="004F4F44">
        <w:rPr>
          <w:b/>
          <w:bCs/>
        </w:rPr>
        <w:t>6.408.737,00</w:t>
      </w:r>
      <w:r w:rsidR="00BB58CE" w:rsidRPr="00F7708F">
        <w:rPr>
          <w:b/>
          <w:bCs/>
        </w:rPr>
        <w:t xml:space="preserve">     </w:t>
      </w:r>
      <w:r w:rsidR="00BB58CE">
        <w:rPr>
          <w:b/>
          <w:bCs/>
        </w:rPr>
        <w:t xml:space="preserve"> </w:t>
      </w:r>
      <w:r w:rsidR="004F4F44">
        <w:rPr>
          <w:b/>
          <w:bCs/>
        </w:rPr>
        <w:t xml:space="preserve">  </w:t>
      </w:r>
      <w:r w:rsidR="00BB58CE">
        <w:rPr>
          <w:b/>
          <w:bCs/>
        </w:rPr>
        <w:t xml:space="preserve"> </w:t>
      </w:r>
      <w:r w:rsidR="004F4F44">
        <w:rPr>
          <w:b/>
          <w:bCs/>
        </w:rPr>
        <w:t>6.408.737,00</w:t>
      </w:r>
      <w:r w:rsidR="00BB58CE" w:rsidRPr="00F7708F">
        <w:rPr>
          <w:b/>
          <w:bCs/>
        </w:rPr>
        <w:t xml:space="preserve">        </w:t>
      </w:r>
      <w:r w:rsidR="00BB58CE">
        <w:rPr>
          <w:b/>
          <w:bCs/>
        </w:rPr>
        <w:t xml:space="preserve">   </w:t>
      </w:r>
      <w:r w:rsidR="004F4F44">
        <w:rPr>
          <w:b/>
          <w:bCs/>
        </w:rPr>
        <w:t>100,00</w:t>
      </w:r>
      <w:r>
        <w:rPr>
          <w:b/>
          <w:bCs/>
        </w:rPr>
        <w:t xml:space="preserve">        </w:t>
      </w:r>
      <w:r w:rsidR="004F4F44">
        <w:rPr>
          <w:b/>
          <w:bCs/>
        </w:rPr>
        <w:t>100,00</w:t>
      </w:r>
      <w:r>
        <w:rPr>
          <w:b/>
          <w:bCs/>
        </w:rPr>
        <w:t xml:space="preserve">      </w:t>
      </w:r>
      <w:r w:rsidR="004F4F44">
        <w:rPr>
          <w:b/>
          <w:bCs/>
        </w:rPr>
        <w:t>100,00</w:t>
      </w:r>
    </w:p>
    <w:p w14:paraId="017495D9" w14:textId="44F8F427" w:rsidR="00BB58CE" w:rsidRPr="00F7708F" w:rsidRDefault="00BB58CE" w:rsidP="00BB58CE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>
        <w:rPr>
          <w:b/>
          <w:bCs/>
        </w:rPr>
        <w:t xml:space="preserve">  </w:t>
      </w:r>
      <w:r w:rsidRPr="00F7708F">
        <w:rPr>
          <w:b/>
          <w:bCs/>
        </w:rPr>
        <w:t xml:space="preserve">           </w:t>
      </w:r>
      <w:r w:rsidR="004F4F44">
        <w:rPr>
          <w:b/>
          <w:bCs/>
        </w:rPr>
        <w:t xml:space="preserve">  1.678.211,00</w:t>
      </w:r>
      <w:r w:rsidRPr="00F7708F">
        <w:rPr>
          <w:b/>
          <w:bCs/>
        </w:rPr>
        <w:t xml:space="preserve">        </w:t>
      </w:r>
      <w:r w:rsidR="00FE042B">
        <w:rPr>
          <w:b/>
          <w:bCs/>
        </w:rPr>
        <w:t xml:space="preserve">   </w:t>
      </w:r>
      <w:r w:rsidR="004F4F44">
        <w:rPr>
          <w:b/>
          <w:bCs/>
        </w:rPr>
        <w:t>-321.789,00</w:t>
      </w:r>
      <w:r w:rsidRPr="00F7708F">
        <w:rPr>
          <w:b/>
          <w:bCs/>
        </w:rPr>
        <w:t xml:space="preserve">     </w:t>
      </w:r>
      <w:r w:rsidR="004F4F44">
        <w:rPr>
          <w:b/>
          <w:bCs/>
        </w:rPr>
        <w:t xml:space="preserve">  </w:t>
      </w:r>
      <w:r w:rsidRPr="00F7708F">
        <w:rPr>
          <w:b/>
          <w:bCs/>
        </w:rPr>
        <w:t xml:space="preserve">    </w:t>
      </w:r>
      <w:r w:rsidR="004F4F44">
        <w:rPr>
          <w:b/>
          <w:bCs/>
        </w:rPr>
        <w:t>-321.789</w:t>
      </w:r>
      <w:r w:rsidRPr="00F7708F">
        <w:rPr>
          <w:b/>
          <w:bCs/>
        </w:rPr>
        <w:t>,00</w:t>
      </w:r>
      <w:r w:rsidR="00FE042B">
        <w:rPr>
          <w:b/>
          <w:bCs/>
        </w:rPr>
        <w:t xml:space="preserve">           </w:t>
      </w:r>
      <w:r w:rsidR="004F4F44">
        <w:rPr>
          <w:b/>
          <w:bCs/>
        </w:rPr>
        <w:t xml:space="preserve">  </w:t>
      </w:r>
      <w:r w:rsidR="00FE042B">
        <w:rPr>
          <w:b/>
          <w:bCs/>
        </w:rPr>
        <w:t>1</w:t>
      </w:r>
      <w:r w:rsidR="004F4F44">
        <w:rPr>
          <w:b/>
          <w:bCs/>
        </w:rPr>
        <w:t>9</w:t>
      </w:r>
      <w:r w:rsidR="00FE042B">
        <w:rPr>
          <w:b/>
          <w:bCs/>
        </w:rPr>
        <w:t>,</w:t>
      </w:r>
      <w:r w:rsidR="004F4F44">
        <w:rPr>
          <w:b/>
          <w:bCs/>
        </w:rPr>
        <w:t>17</w:t>
      </w:r>
      <w:r w:rsidR="00FE042B">
        <w:rPr>
          <w:b/>
          <w:bCs/>
        </w:rPr>
        <w:t xml:space="preserve">      </w:t>
      </w:r>
      <w:r w:rsidR="004F4F44">
        <w:rPr>
          <w:b/>
          <w:bCs/>
        </w:rPr>
        <w:t xml:space="preserve">  </w:t>
      </w:r>
      <w:r w:rsidR="00FE042B">
        <w:rPr>
          <w:b/>
          <w:bCs/>
        </w:rPr>
        <w:t xml:space="preserve">100,00  </w:t>
      </w:r>
      <w:r w:rsidR="004F4F44">
        <w:rPr>
          <w:b/>
          <w:bCs/>
        </w:rPr>
        <w:t xml:space="preserve">     </w:t>
      </w:r>
      <w:r w:rsidR="00FE042B">
        <w:rPr>
          <w:b/>
          <w:bCs/>
        </w:rPr>
        <w:t xml:space="preserve"> </w:t>
      </w:r>
      <w:r w:rsidR="004F4F44">
        <w:rPr>
          <w:b/>
          <w:bCs/>
        </w:rPr>
        <w:t>19,17</w:t>
      </w:r>
    </w:p>
    <w:p w14:paraId="70A5654B" w14:textId="1DBB5E67" w:rsidR="00BB58CE" w:rsidRDefault="00BB58CE" w:rsidP="00BB58CE">
      <w:pPr>
        <w:rPr>
          <w:b/>
          <w:bCs/>
        </w:rPr>
      </w:pPr>
      <w:r w:rsidRPr="00F7708F">
        <w:rPr>
          <w:b/>
          <w:bCs/>
        </w:rPr>
        <w:t>B.RAČUN ZADUŽIVANJA/FINANCIRANJA</w:t>
      </w:r>
    </w:p>
    <w:p w14:paraId="38214DEA" w14:textId="630166F2" w:rsidR="004F4F44" w:rsidRPr="00F7708F" w:rsidRDefault="004F4F44" w:rsidP="00BB58CE">
      <w:pPr>
        <w:rPr>
          <w:b/>
          <w:bCs/>
        </w:rPr>
      </w:pPr>
      <w:r>
        <w:rPr>
          <w:b/>
          <w:bCs/>
        </w:rPr>
        <w:t>5 Izdaci za financijsku imovinu i otplate zajmova                                         2.000.000,00                         0,00                         0,00              0,00         0,00               0,00</w:t>
      </w:r>
    </w:p>
    <w:p w14:paraId="142BE8AF" w14:textId="2CA2BC82" w:rsidR="00BB58CE" w:rsidRDefault="00FE042B" w:rsidP="00FE042B">
      <w:pPr>
        <w:rPr>
          <w:b/>
          <w:bCs/>
        </w:rPr>
      </w:pPr>
      <w:r>
        <w:rPr>
          <w:b/>
          <w:bCs/>
        </w:rPr>
        <w:t xml:space="preserve">                       NETO ZADUŽIVANJE/FINANCIRANJE                                         </w:t>
      </w:r>
      <w:r w:rsidR="004F4F44">
        <w:rPr>
          <w:b/>
          <w:bCs/>
        </w:rPr>
        <w:t>2.000.000</w:t>
      </w:r>
      <w:r w:rsidR="00BB58CE" w:rsidRPr="00F7708F">
        <w:rPr>
          <w:b/>
          <w:bCs/>
        </w:rPr>
        <w:t xml:space="preserve">,00                   </w:t>
      </w:r>
      <w:r w:rsidR="00BB58CE">
        <w:rPr>
          <w:b/>
          <w:bCs/>
        </w:rPr>
        <w:t xml:space="preserve">    </w:t>
      </w:r>
      <w:r w:rsidR="00BB58CE" w:rsidRPr="00F7708F">
        <w:rPr>
          <w:b/>
          <w:bCs/>
        </w:rPr>
        <w:t xml:space="preserve">    0,00       </w:t>
      </w:r>
      <w:r w:rsidR="00BB58CE">
        <w:rPr>
          <w:b/>
          <w:bCs/>
        </w:rPr>
        <w:t xml:space="preserve">      </w:t>
      </w:r>
      <w:r w:rsidR="00BB58CE" w:rsidRPr="00F7708F">
        <w:rPr>
          <w:b/>
          <w:bCs/>
        </w:rPr>
        <w:t xml:space="preserve">           0</w:t>
      </w:r>
      <w:r>
        <w:rPr>
          <w:b/>
          <w:bCs/>
        </w:rPr>
        <w:t>,00</w:t>
      </w:r>
      <w:r w:rsidR="00BB58CE" w:rsidRPr="00F7708F">
        <w:rPr>
          <w:b/>
          <w:bCs/>
        </w:rPr>
        <w:t xml:space="preserve">              </w:t>
      </w:r>
      <w:r>
        <w:rPr>
          <w:b/>
          <w:bCs/>
        </w:rPr>
        <w:t>0,00</w:t>
      </w:r>
      <w:r w:rsidR="00BB58CE" w:rsidRPr="00F7708F">
        <w:rPr>
          <w:b/>
          <w:bCs/>
        </w:rPr>
        <w:t xml:space="preserve">     </w:t>
      </w:r>
      <w:r w:rsidR="004F4F44">
        <w:rPr>
          <w:b/>
          <w:bCs/>
        </w:rPr>
        <w:t xml:space="preserve"> </w:t>
      </w:r>
      <w:r w:rsidR="00BB58CE" w:rsidRPr="00F7708F">
        <w:rPr>
          <w:b/>
          <w:bCs/>
        </w:rPr>
        <w:t xml:space="preserve">     </w:t>
      </w:r>
      <w:r>
        <w:rPr>
          <w:b/>
          <w:bCs/>
        </w:rPr>
        <w:t>0,00</w:t>
      </w:r>
      <w:r w:rsidR="00BB58CE" w:rsidRPr="00F7708F">
        <w:rPr>
          <w:b/>
          <w:bCs/>
        </w:rPr>
        <w:t xml:space="preserve">   </w:t>
      </w:r>
      <w:r w:rsidR="004F4F44">
        <w:rPr>
          <w:b/>
          <w:bCs/>
        </w:rPr>
        <w:t xml:space="preserve">       </w:t>
      </w:r>
      <w:r w:rsidR="00BB58CE" w:rsidRPr="00F7708F">
        <w:rPr>
          <w:b/>
          <w:bCs/>
        </w:rPr>
        <w:t xml:space="preserve">  0,00</w:t>
      </w:r>
    </w:p>
    <w:p w14:paraId="738A38F2" w14:textId="77777777" w:rsidR="00FE042B" w:rsidRDefault="00FE042B" w:rsidP="00FE042B">
      <w:pPr>
        <w:rPr>
          <w:b/>
          <w:bCs/>
        </w:rPr>
      </w:pPr>
      <w:r>
        <w:rPr>
          <w:b/>
          <w:bCs/>
        </w:rPr>
        <w:t xml:space="preserve">C RASPOLOŽIVA SREDSTVA IZ PRETHODNIH GODINA </w:t>
      </w:r>
    </w:p>
    <w:p w14:paraId="18B77EAC" w14:textId="77777777" w:rsidR="00FE042B" w:rsidRDefault="00FE042B" w:rsidP="00FE042B">
      <w:pPr>
        <w:rPr>
          <w:b/>
          <w:bCs/>
        </w:rPr>
      </w:pPr>
      <w:r>
        <w:rPr>
          <w:b/>
          <w:bCs/>
        </w:rPr>
        <w:t>(VIŠAK PRIHODA I REZERVIRANJA)</w:t>
      </w:r>
    </w:p>
    <w:p w14:paraId="52834F8B" w14:textId="2CB5281A" w:rsidR="00FE042B" w:rsidRPr="00FE042B" w:rsidRDefault="00FE042B" w:rsidP="00FE042B">
      <w:pPr>
        <w:rPr>
          <w:b/>
          <w:bCs/>
        </w:rPr>
      </w:pPr>
      <w:r>
        <w:rPr>
          <w:b/>
          <w:bCs/>
        </w:rPr>
        <w:t xml:space="preserve">9 Vlastiti izvori                                                                                                          </w:t>
      </w:r>
      <w:r w:rsidR="004F4F44">
        <w:rPr>
          <w:b/>
          <w:bCs/>
        </w:rPr>
        <w:t>321.789,00</w:t>
      </w:r>
      <w:r>
        <w:rPr>
          <w:b/>
          <w:bCs/>
        </w:rPr>
        <w:t xml:space="preserve">                </w:t>
      </w:r>
      <w:r w:rsidR="004F4F44">
        <w:rPr>
          <w:b/>
          <w:bCs/>
        </w:rPr>
        <w:t>321.789</w:t>
      </w:r>
      <w:r>
        <w:rPr>
          <w:b/>
          <w:bCs/>
        </w:rPr>
        <w:t xml:space="preserve">,00             </w:t>
      </w:r>
      <w:r w:rsidR="004F4F44">
        <w:rPr>
          <w:b/>
          <w:bCs/>
        </w:rPr>
        <w:t>321.789</w:t>
      </w:r>
      <w:r>
        <w:rPr>
          <w:b/>
          <w:bCs/>
        </w:rPr>
        <w:t>,00          100,00     100,00    100,00</w:t>
      </w:r>
    </w:p>
    <w:p w14:paraId="128F7724" w14:textId="727EB900" w:rsidR="00BB58CE" w:rsidRPr="00F7708F" w:rsidRDefault="00BB58CE" w:rsidP="00BB58CE">
      <w:pPr>
        <w:rPr>
          <w:b/>
          <w:bCs/>
        </w:rPr>
      </w:pPr>
      <w:r w:rsidRPr="00F7708F">
        <w:rPr>
          <w:b/>
          <w:bCs/>
        </w:rPr>
        <w:t xml:space="preserve">VIŠAK/MANJAK + NETO ZADUŽIVANJA/FINANCIRANJA +                   </w:t>
      </w:r>
      <w:r>
        <w:rPr>
          <w:b/>
          <w:bCs/>
        </w:rPr>
        <w:t xml:space="preserve">  </w:t>
      </w:r>
      <w:r w:rsidRPr="00F7708F">
        <w:rPr>
          <w:b/>
          <w:bCs/>
        </w:rPr>
        <w:t xml:space="preserve">     </w:t>
      </w:r>
      <w:r w:rsidR="00FE042B">
        <w:rPr>
          <w:b/>
          <w:bCs/>
        </w:rPr>
        <w:t xml:space="preserve">         </w:t>
      </w:r>
      <w:r w:rsidR="004F4F44">
        <w:rPr>
          <w:b/>
          <w:bCs/>
        </w:rPr>
        <w:t xml:space="preserve">  </w:t>
      </w:r>
      <w:r w:rsidR="00FE042B">
        <w:rPr>
          <w:b/>
          <w:bCs/>
        </w:rPr>
        <w:t xml:space="preserve">     </w:t>
      </w:r>
      <w:r w:rsidRPr="00F7708F">
        <w:rPr>
          <w:b/>
          <w:bCs/>
        </w:rPr>
        <w:t xml:space="preserve">0,00                   </w:t>
      </w:r>
      <w:r>
        <w:rPr>
          <w:b/>
          <w:bCs/>
        </w:rPr>
        <w:t xml:space="preserve">   </w:t>
      </w:r>
      <w:r w:rsidRPr="00F7708F">
        <w:rPr>
          <w:b/>
          <w:bCs/>
        </w:rPr>
        <w:t xml:space="preserve"> </w:t>
      </w:r>
      <w:r w:rsidR="00FE042B">
        <w:rPr>
          <w:b/>
          <w:bCs/>
        </w:rPr>
        <w:t xml:space="preserve">    </w:t>
      </w:r>
      <w:r w:rsidRPr="00F7708F">
        <w:rPr>
          <w:b/>
          <w:bCs/>
        </w:rPr>
        <w:t xml:space="preserve">   0,00   </w:t>
      </w:r>
      <w:r w:rsidR="004F4F44">
        <w:rPr>
          <w:b/>
          <w:bCs/>
        </w:rPr>
        <w:t xml:space="preserve">  </w:t>
      </w:r>
      <w:r w:rsidRPr="00F7708F">
        <w:rPr>
          <w:b/>
          <w:bCs/>
        </w:rPr>
        <w:t xml:space="preserve">    </w:t>
      </w:r>
      <w:r>
        <w:rPr>
          <w:b/>
          <w:bCs/>
        </w:rPr>
        <w:t xml:space="preserve">      </w:t>
      </w:r>
      <w:r w:rsidRPr="00F7708F">
        <w:rPr>
          <w:b/>
          <w:bCs/>
        </w:rPr>
        <w:t xml:space="preserve">          0</w:t>
      </w:r>
      <w:r w:rsidR="00FE042B">
        <w:rPr>
          <w:b/>
          <w:bCs/>
        </w:rPr>
        <w:t>,</w:t>
      </w:r>
      <w:r w:rsidRPr="00F7708F">
        <w:rPr>
          <w:b/>
          <w:bCs/>
        </w:rPr>
        <w:t>0</w:t>
      </w:r>
      <w:r w:rsidR="00FE042B">
        <w:rPr>
          <w:b/>
          <w:bCs/>
        </w:rPr>
        <w:t>0</w:t>
      </w:r>
      <w:r w:rsidRPr="00F7708F">
        <w:rPr>
          <w:b/>
          <w:bCs/>
        </w:rPr>
        <w:t xml:space="preserve">            </w:t>
      </w:r>
      <w:r>
        <w:rPr>
          <w:b/>
          <w:bCs/>
        </w:rPr>
        <w:t xml:space="preserve">   </w:t>
      </w:r>
      <w:r w:rsidR="00FE042B">
        <w:rPr>
          <w:b/>
          <w:bCs/>
        </w:rPr>
        <w:t>0,00</w:t>
      </w:r>
      <w:r>
        <w:rPr>
          <w:b/>
          <w:bCs/>
        </w:rPr>
        <w:t xml:space="preserve">  </w:t>
      </w:r>
      <w:r w:rsidRPr="00F7708F">
        <w:rPr>
          <w:b/>
          <w:bCs/>
        </w:rPr>
        <w:t xml:space="preserve">  </w:t>
      </w:r>
      <w:r w:rsidR="00FE042B">
        <w:rPr>
          <w:b/>
          <w:bCs/>
        </w:rPr>
        <w:t xml:space="preserve">   0,00          0,00</w:t>
      </w:r>
    </w:p>
    <w:p w14:paraId="24DA6C48" w14:textId="77777777" w:rsidR="00BB58CE" w:rsidRDefault="00BB58CE" w:rsidP="00BB58CE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6A78D594" w14:textId="77777777" w:rsidR="00BB58CE" w:rsidRDefault="00BB58CE" w:rsidP="00454F63">
      <w:pPr>
        <w:pStyle w:val="NoSpacing"/>
      </w:pPr>
    </w:p>
    <w:p w14:paraId="38A67D49" w14:textId="77777777" w:rsidR="00BB58CE" w:rsidRDefault="00BB58CE" w:rsidP="00454F63">
      <w:pPr>
        <w:pStyle w:val="NoSpacing"/>
      </w:pPr>
    </w:p>
    <w:p w14:paraId="66213049" w14:textId="77777777" w:rsidR="00BB58CE" w:rsidRDefault="00BB58CE" w:rsidP="00454F63">
      <w:pPr>
        <w:pStyle w:val="NoSpacing"/>
      </w:pPr>
    </w:p>
    <w:p w14:paraId="22464766" w14:textId="77777777" w:rsidR="00BB58CE" w:rsidRDefault="00BB58CE" w:rsidP="00454F63">
      <w:pPr>
        <w:pStyle w:val="NoSpacing"/>
      </w:pPr>
    </w:p>
    <w:p w14:paraId="7D2DD696" w14:textId="77777777" w:rsidR="00BB58CE" w:rsidRDefault="00BB58CE" w:rsidP="00454F63">
      <w:pPr>
        <w:pStyle w:val="NoSpacing"/>
      </w:pPr>
    </w:p>
    <w:p w14:paraId="628E4415" w14:textId="77777777" w:rsidR="00BB58CE" w:rsidRDefault="00BB58CE" w:rsidP="00454F63">
      <w:pPr>
        <w:pStyle w:val="NoSpacing"/>
      </w:pPr>
    </w:p>
    <w:p w14:paraId="06D6C2C2" w14:textId="65806A69" w:rsidR="00BB58CE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Članak 2.</w:t>
      </w:r>
    </w:p>
    <w:p w14:paraId="0A7F25C6" w14:textId="4AD8D86C" w:rsidR="004F4F44" w:rsidRDefault="004F4F44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</w:p>
    <w:p w14:paraId="7BF3899D" w14:textId="77777777" w:rsidR="004F4F44" w:rsidRDefault="004F4F44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7FA39E1" w14:textId="5607930D" w:rsidR="00BB58CE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Prihodi i rashodi, te primici i izdaci po ekonomskoj klasifikaciji utvrđuju se u Računu prihoda i rashoda za 202</w:t>
      </w:r>
      <w:r w:rsidR="004F4F44">
        <w:rPr>
          <w:rFonts w:ascii="Arial" w:hAnsi="Arial" w:cs="Arial"/>
          <w:color w:val="000000"/>
          <w:sz w:val="19"/>
          <w:szCs w:val="19"/>
        </w:rPr>
        <w:t>2</w:t>
      </w:r>
      <w:r>
        <w:rPr>
          <w:rFonts w:ascii="Arial" w:hAnsi="Arial" w:cs="Arial"/>
          <w:color w:val="000000"/>
          <w:sz w:val="19"/>
          <w:szCs w:val="19"/>
        </w:rPr>
        <w:t>. godinu kako slijedi:</w:t>
      </w:r>
    </w:p>
    <w:p w14:paraId="558B6FC9" w14:textId="77777777" w:rsidR="00BB58CE" w:rsidRDefault="00BB58CE" w:rsidP="00454F63">
      <w:pPr>
        <w:pStyle w:val="NoSpacing"/>
      </w:pPr>
    </w:p>
    <w:tbl>
      <w:tblPr>
        <w:tblpPr w:leftFromText="180" w:rightFromText="180" w:vertAnchor="text" w:horzAnchor="margin" w:tblpXSpec="center" w:tblpY="-6796"/>
        <w:tblW w:w="5734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8"/>
        <w:gridCol w:w="2639"/>
        <w:gridCol w:w="601"/>
        <w:gridCol w:w="2521"/>
        <w:gridCol w:w="2521"/>
        <w:gridCol w:w="3421"/>
        <w:gridCol w:w="719"/>
        <w:gridCol w:w="681"/>
        <w:gridCol w:w="40"/>
        <w:gridCol w:w="1079"/>
        <w:gridCol w:w="40"/>
      </w:tblGrid>
      <w:tr w:rsidR="002566CD" w:rsidRPr="002566CD" w14:paraId="68946F58" w14:textId="77777777" w:rsidTr="002566CD">
        <w:tc>
          <w:tcPr>
            <w:tcW w:w="560" w:type="pct"/>
          </w:tcPr>
          <w:p w14:paraId="614C6662" w14:textId="77777777" w:rsidR="002566CD" w:rsidRPr="002566CD" w:rsidRDefault="002566CD" w:rsidP="00E35ABB">
            <w:pPr>
              <w:spacing w:after="160" w:line="259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822" w:type="pct"/>
          </w:tcPr>
          <w:p w14:paraId="4B009AD0" w14:textId="77777777"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14:paraId="713FF5E6" w14:textId="77777777"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14:paraId="3DC97EAD" w14:textId="77777777"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14:paraId="760D9214" w14:textId="77777777"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14:paraId="01AA044D" w14:textId="77777777"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14:paraId="7273BB56" w14:textId="77777777"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12" w:type="pct"/>
          </w:tcPr>
          <w:p w14:paraId="5CE6C961" w14:textId="77777777"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14:paraId="1CC86C47" w14:textId="77777777"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36" w:type="pct"/>
          </w:tcPr>
          <w:p w14:paraId="4FEE91B2" w14:textId="77777777"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14:paraId="0E583275" w14:textId="77777777"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21806FB1" w14:textId="60E23D14" w:rsidR="00454F63" w:rsidRDefault="00454F63" w:rsidP="00454F63">
      <w:pPr>
        <w:pStyle w:val="NoSpacing"/>
      </w:pPr>
    </w:p>
    <w:p w14:paraId="624E1F2D" w14:textId="6A0EE54D" w:rsidR="004F4F44" w:rsidRDefault="004F4F44" w:rsidP="00454F63">
      <w:pPr>
        <w:pStyle w:val="NoSpacing"/>
      </w:pPr>
    </w:p>
    <w:p w14:paraId="587FA0A6" w14:textId="3342ECCD" w:rsidR="004F4F44" w:rsidRDefault="004F4F44" w:rsidP="00454F63">
      <w:pPr>
        <w:pStyle w:val="NoSpacing"/>
      </w:pPr>
    </w:p>
    <w:p w14:paraId="29834EEA" w14:textId="2D7723B4" w:rsidR="004F4F44" w:rsidRDefault="004F4F44" w:rsidP="00454F63">
      <w:pPr>
        <w:pStyle w:val="NoSpacing"/>
      </w:pPr>
    </w:p>
    <w:p w14:paraId="4EA168D0" w14:textId="77777777" w:rsidR="004F4F44" w:rsidRDefault="004F4F44" w:rsidP="00454F63">
      <w:pPr>
        <w:pStyle w:val="NoSpacing"/>
      </w:pPr>
    </w:p>
    <w:tbl>
      <w:tblPr>
        <w:tblW w:w="17063" w:type="dxa"/>
        <w:tblInd w:w="-9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3"/>
        <w:gridCol w:w="2640"/>
        <w:gridCol w:w="600"/>
        <w:gridCol w:w="2520"/>
        <w:gridCol w:w="2520"/>
        <w:gridCol w:w="3420"/>
        <w:gridCol w:w="720"/>
        <w:gridCol w:w="680"/>
        <w:gridCol w:w="40"/>
        <w:gridCol w:w="1080"/>
        <w:gridCol w:w="40"/>
      </w:tblGrid>
      <w:tr w:rsidR="004F4F44" w:rsidRPr="004F4F44" w14:paraId="7BC448EF" w14:textId="77777777" w:rsidTr="004F4F44">
        <w:tblPrEx>
          <w:tblCellMar>
            <w:top w:w="0" w:type="dxa"/>
            <w:bottom w:w="0" w:type="dxa"/>
          </w:tblCellMar>
        </w:tblPrEx>
        <w:trPr>
          <w:gridAfter w:val="5"/>
          <w:wAfter w:w="2560" w:type="dxa"/>
          <w:trHeight w:hRule="exact" w:val="240"/>
        </w:trPr>
        <w:tc>
          <w:tcPr>
            <w:tcW w:w="54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5632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4F4F44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Općina Stari Jankovci</w:t>
            </w:r>
          </w:p>
        </w:tc>
        <w:tc>
          <w:tcPr>
            <w:tcW w:w="600" w:type="dxa"/>
          </w:tcPr>
          <w:p w14:paraId="144A70B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06D20AC0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42F31010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01BC0504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2F941E54" w14:textId="77777777" w:rsidTr="004F4F44">
        <w:tblPrEx>
          <w:tblCellMar>
            <w:top w:w="0" w:type="dxa"/>
            <w:bottom w:w="0" w:type="dxa"/>
          </w:tblCellMar>
        </w:tblPrEx>
        <w:trPr>
          <w:gridAfter w:val="5"/>
          <w:wAfter w:w="2560" w:type="dxa"/>
          <w:trHeight w:hRule="exact" w:val="240"/>
        </w:trPr>
        <w:tc>
          <w:tcPr>
            <w:tcW w:w="54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F65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</w:tcPr>
          <w:p w14:paraId="08ACD7F3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69E53A2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19F5B35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01ED7556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36AFF23E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7063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4F4F44" w:rsidRPr="004F4F44" w14:paraId="344DDF29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605C363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</w:tcPr>
                <w:p w14:paraId="4C988A36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12FB163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45909C6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7CC82B1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5BBE9C6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3A8264D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7648FDC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27EFC46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4F4F44" w:rsidRPr="004F4F44" w14:paraId="52F648AF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A76EF87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FCFDA6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2000" w:type="dxa"/>
                </w:tcPr>
                <w:p w14:paraId="53FA320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405F030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880" w:type="dxa"/>
                </w:tcPr>
                <w:p w14:paraId="1802EE8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851DC9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64D48E1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5B3183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4A875AC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2B5F3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73FAF87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7E1A576C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00" w:type="dxa"/>
                </w:tcPr>
                <w:p w14:paraId="5398CFF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286FB2D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602DAA9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4F4F44" w:rsidRPr="004F4F44" w14:paraId="6706C6D3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4D4F35A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2C9CD2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42CF9B8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18E150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2CAAED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4A1AE5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9AA29B4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0EC006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0E973A9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3/1</w:t>
                  </w:r>
                </w:p>
              </w:tc>
            </w:tr>
          </w:tbl>
          <w:p w14:paraId="0A0681D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C2C1BD8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2803" w:type="dxa"/>
          </w:tcPr>
          <w:p w14:paraId="16ED05E6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</w:tcPr>
          <w:p w14:paraId="1E080613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34DDBF40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39FEC481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7DC562EC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187104A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42CD2DF3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5468999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BD93FA6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686B9E91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3AF03A9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237F0C13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7063" w:type="dxa"/>
            <w:gridSpan w:val="11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8020"/>
            </w:tblGrid>
            <w:tr w:rsidR="004F4F44" w:rsidRPr="004F4F44" w14:paraId="2423736E" w14:textId="77777777" w:rsidTr="004F4F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38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35292C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8020" w:type="dxa"/>
                </w:tcPr>
                <w:p w14:paraId="597978F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7F0FFD8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5C0C9548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100"/>
              <w:gridCol w:w="37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0EE7E50C" w14:textId="77777777" w:rsidTr="004F4F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FF067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A92EE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Prihodi od poreza</w:t>
                  </w:r>
                </w:p>
              </w:tc>
              <w:tc>
                <w:tcPr>
                  <w:tcW w:w="100" w:type="dxa"/>
                </w:tcPr>
                <w:p w14:paraId="3279E61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3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7C7F0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3.310.270,00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213F3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3.310.270,00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83633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3.310.270,00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8147D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ACB78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8097C0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714AC24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794BA619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0FF05D93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C7C37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A3BEE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Porez i prirez na dohodak</w:t>
                  </w:r>
                </w:p>
              </w:tc>
              <w:tc>
                <w:tcPr>
                  <w:tcW w:w="2500" w:type="dxa"/>
                </w:tcPr>
                <w:p w14:paraId="37DF364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32088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2.932.270,00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7DE88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4D5EF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40720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6484F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94CBCB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3428096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233CBF83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52C3B49D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30025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D6CE26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Porezi na imovinu</w:t>
                  </w:r>
                </w:p>
              </w:tc>
              <w:tc>
                <w:tcPr>
                  <w:tcW w:w="2500" w:type="dxa"/>
                </w:tcPr>
                <w:p w14:paraId="7DAF5C0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6A325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1902B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896C7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13BA9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EB3CF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F8F2D2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8F4D283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35B5D83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512A8056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C8BC8D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A518E1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Porezi na robu i usluge</w:t>
                  </w:r>
                </w:p>
              </w:tc>
              <w:tc>
                <w:tcPr>
                  <w:tcW w:w="2500" w:type="dxa"/>
                </w:tcPr>
                <w:p w14:paraId="5DB846E1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84091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5DB20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83043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44AEB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EF269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1A8BB6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68A513C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0942FF5E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5B9B789A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31F47F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181B8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prihodi od poreza</w:t>
                  </w:r>
                </w:p>
              </w:tc>
              <w:tc>
                <w:tcPr>
                  <w:tcW w:w="2500" w:type="dxa"/>
                </w:tcPr>
                <w:p w14:paraId="11E5EE1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EC3B4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AAF8D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195F7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6F5E3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7F7BD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BBDCE2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66E8721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53C1EB5C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63FD500C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4B6EB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E3842C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2500" w:type="dxa"/>
                </w:tcPr>
                <w:p w14:paraId="35528B7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BC207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13.186.121,00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36CB8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12.186.121,00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2AC06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12.186.121,00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23F86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92,42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FD37E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1563A0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92,42</w:t>
                  </w:r>
                </w:p>
              </w:tc>
            </w:tr>
          </w:tbl>
          <w:p w14:paraId="07F4C1F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00DF613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67041278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16EFEF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381BB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2500" w:type="dxa"/>
                </w:tcPr>
                <w:p w14:paraId="458B974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37D5F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19182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C0C12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BEA9F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8C514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517397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245850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177BA30B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7348E0A9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2A6132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39169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2500" w:type="dxa"/>
                </w:tcPr>
                <w:p w14:paraId="1123348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A405C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9.151.521,00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7F579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5159E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F30FB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AFCC8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646557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DDFA2F6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2EBBDF8A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0EB1FEDB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2A912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0F227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2500" w:type="dxa"/>
                </w:tcPr>
                <w:p w14:paraId="10AA09F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4D47A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C2ECB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FF3B6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960CD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76B59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7226CB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D8ABE8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603603A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2453FEF6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87B883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24E8E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2500" w:type="dxa"/>
                </w:tcPr>
                <w:p w14:paraId="4108318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5FC2D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C23C3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8D1E4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CEDC1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DE197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1841CD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568F171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2AC6505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7D502859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8F8BA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638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ED65C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2500" w:type="dxa"/>
                </w:tcPr>
                <w:p w14:paraId="3167450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D042C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9DFA2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9340D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2ACC8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F408E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D06EA1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0728C8CF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3029BE3B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3E9ED39C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AC570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932B5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Prihodi od imovine</w:t>
                  </w:r>
                </w:p>
              </w:tc>
              <w:tc>
                <w:tcPr>
                  <w:tcW w:w="2500" w:type="dxa"/>
                </w:tcPr>
                <w:p w14:paraId="58F372B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85A27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5.367.820,00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B7697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4.367.820,00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5665E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4.367.820,00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8F4C8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81,37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78483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4781A8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81,37</w:t>
                  </w:r>
                </w:p>
              </w:tc>
            </w:tr>
          </w:tbl>
          <w:p w14:paraId="6E28D96B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600108D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7F5C3EF7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73A7B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641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F4E501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2500" w:type="dxa"/>
                </w:tcPr>
                <w:p w14:paraId="4D02179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4F55C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5.020,00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9B1C1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91AC4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8AADF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40502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B4F618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0E89746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1845A979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7C51538D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B87CCF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642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CDD34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2500" w:type="dxa"/>
                </w:tcPr>
                <w:p w14:paraId="3A2E23B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1C882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5.362.800,00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9F4EB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9C0F4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02411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87578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C35F05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6FF394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5B9EDA57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3A6520E5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383356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65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A4EEA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 xml:space="preserve">Prihodi od upravnih i administrativnih pristojbi, pristojbi po posebnim propisima i </w:t>
                  </w:r>
                </w:p>
              </w:tc>
              <w:tc>
                <w:tcPr>
                  <w:tcW w:w="2500" w:type="dxa"/>
                </w:tcPr>
                <w:p w14:paraId="2164AA5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E81A2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2.650.000,00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414E9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2.650.000,00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710F0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2.650.000,00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5AA2B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21F7A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E2707D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54ABBDD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2C37E491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5570ADB1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82B116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474F1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2500" w:type="dxa"/>
                </w:tcPr>
                <w:p w14:paraId="75B1374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A2CBE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1.215.000,00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7440F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EE2A5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DB0BD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61445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786B23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EC44FD7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4DB7922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46D92D9D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748530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A566B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2500" w:type="dxa"/>
                </w:tcPr>
                <w:p w14:paraId="606359F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7F5BD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F3B57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84F54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C1E82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F4E23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796FF9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4B7A90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095C932D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4250E7B4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2C2EB2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C46D9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2500" w:type="dxa"/>
                </w:tcPr>
                <w:p w14:paraId="7CAE2B8C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C9A24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645B5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10B34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BA9E1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50608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E94ECE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4D5CE6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300431F3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45929F68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F86D09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68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FCB68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2500" w:type="dxa"/>
                </w:tcPr>
                <w:p w14:paraId="46F4119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52D96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6BAD5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E6E4A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DE13D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ACC62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F3B6B5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24FA43B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2BF08CAE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18EBF37C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FCFDC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A0DEF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Kazne i upravne mjere</w:t>
                  </w:r>
                </w:p>
              </w:tc>
              <w:tc>
                <w:tcPr>
                  <w:tcW w:w="2500" w:type="dxa"/>
                </w:tcPr>
                <w:p w14:paraId="6D956BA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4F2CE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794D2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9127A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AB401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C7311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3B3EF3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EE896DE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7F723507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2B0A2EB4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651B45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683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816D1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prihodi</w:t>
                  </w:r>
                </w:p>
              </w:tc>
              <w:tc>
                <w:tcPr>
                  <w:tcW w:w="2500" w:type="dxa"/>
                </w:tcPr>
                <w:p w14:paraId="4B42D74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48D8E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B57B7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4E7FD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8C0FE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4A3FC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D7D4D4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0AE72A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25F2C1E7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16FBFDB1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695A1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B2B4B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Prihodi od prodaje neproizvedene dugotrajne imovine</w:t>
                  </w:r>
                </w:p>
              </w:tc>
              <w:tc>
                <w:tcPr>
                  <w:tcW w:w="2500" w:type="dxa"/>
                </w:tcPr>
                <w:p w14:paraId="29CBDAC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95A9F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A5304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39262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7A49C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6DA22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1F1740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5C403309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55F8BC84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106609E3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D05886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4E5D7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2500" w:type="dxa"/>
                </w:tcPr>
                <w:p w14:paraId="4165534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39E1C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98691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04554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472D1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990DE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0B7A5F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595FC31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2C7F4E1F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4BA2286A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264F031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lastRenderedPageBreak/>
                    <w:t>31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5F524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2500" w:type="dxa"/>
                </w:tcPr>
                <w:p w14:paraId="24E45CC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C77F0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3.991.400,00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620A3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3.991.400,00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2F8AF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3.991.400,00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F2362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14B15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0E4266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26F55309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3C8DB4E3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1134C1F3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E4CA8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3ACA5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2500" w:type="dxa"/>
                </w:tcPr>
                <w:p w14:paraId="3871BDB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87888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3.261.000,00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8D1FE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0D7C6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6AE1B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63442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33AC8C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0014A57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102B210A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76FFC04C" w14:textId="77777777" w:rsidTr="004F4F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6134A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2E538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2500" w:type="dxa"/>
                </w:tcPr>
                <w:p w14:paraId="0347EA0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E9723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CFB53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68253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69BE0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ACBC6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FC3D64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C811C6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C9D2F9B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6E813E00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19F480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9A6A9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2500" w:type="dxa"/>
                </w:tcPr>
                <w:p w14:paraId="5CF7F1F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0AFCD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92384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856E1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DCEC4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603E2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D3DFF8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F348347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BBAFE66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242DE7DC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5382E0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4B229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2500" w:type="dxa"/>
                </w:tcPr>
                <w:p w14:paraId="387A65A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9A81F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7.508.863,00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79F4A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7.508.863,00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AC269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7.508.863,00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50C92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42428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EFEE89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024B83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7E0EB4CE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5EDA711A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FBE7DA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E7270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2500" w:type="dxa"/>
                </w:tcPr>
                <w:p w14:paraId="43D18D7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2CD81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6B87C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43F24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B318C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C9D1C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7825A9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D31E44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95B987C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42DE592D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53B345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5441B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0A6A5F0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CC5CF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981.820,00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167BB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95FAF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C9D8D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911E7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14A1A4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70FEF4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1741906E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803" w:type="dxa"/>
          </w:tcPr>
          <w:p w14:paraId="79F5CC7F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</w:tcPr>
          <w:p w14:paraId="65B32337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245AD13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4B191BD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1D4D3643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36275C31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1F0891F4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26D4026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E6DDFB3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482B902C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A46C006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6BD57DA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7063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E952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7C1D541D" w14:textId="77777777" w:rsidTr="004F4F44">
        <w:tblPrEx>
          <w:tblCellMar>
            <w:top w:w="0" w:type="dxa"/>
            <w:bottom w:w="0" w:type="dxa"/>
          </w:tblCellMar>
        </w:tblPrEx>
        <w:trPr>
          <w:gridAfter w:val="4"/>
          <w:wAfter w:w="1840" w:type="dxa"/>
          <w:trHeight w:hRule="exact" w:val="240"/>
        </w:trPr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0401B" w14:textId="77777777" w:rsidR="004F4F44" w:rsidRPr="004F4F44" w:rsidRDefault="004F4F44" w:rsidP="004F4F44">
            <w:pPr>
              <w:spacing w:after="0" w:line="240" w:lineRule="auto"/>
              <w:ind w:left="40" w:right="40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4F4F44">
              <w:rPr>
                <w:rFonts w:ascii="Arimo" w:eastAsia="Arimo" w:hAnsi="Arimo" w:cs="Arimo"/>
                <w:color w:val="000000"/>
                <w:sz w:val="16"/>
                <w:szCs w:val="20"/>
              </w:rPr>
              <w:t>LCW147INU2 (2021)</w:t>
            </w:r>
          </w:p>
        </w:tc>
        <w:tc>
          <w:tcPr>
            <w:tcW w:w="2640" w:type="dxa"/>
          </w:tcPr>
          <w:p w14:paraId="1E08139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36E4622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FA8F" w14:textId="77777777" w:rsidR="004F4F44" w:rsidRPr="004F4F44" w:rsidRDefault="004F4F44" w:rsidP="004F4F44">
            <w:pPr>
              <w:spacing w:after="0" w:line="240" w:lineRule="auto"/>
              <w:ind w:left="40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4F4F44">
              <w:rPr>
                <w:rFonts w:ascii="Arimo" w:eastAsia="Arimo" w:hAnsi="Arimo" w:cs="Arimo"/>
                <w:color w:val="000000"/>
                <w:sz w:val="16"/>
                <w:szCs w:val="20"/>
              </w:rPr>
              <w:t>Stranica 2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26F9" w14:textId="77777777" w:rsidR="004F4F44" w:rsidRPr="004F4F44" w:rsidRDefault="004F4F44" w:rsidP="004F4F44">
            <w:pPr>
              <w:spacing w:after="0" w:line="240" w:lineRule="auto"/>
              <w:ind w:right="40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4F4F44">
              <w:rPr>
                <w:rFonts w:ascii="Arimo" w:eastAsia="Arimo" w:hAnsi="Arimo" w:cs="Arimo"/>
                <w:color w:val="000000"/>
                <w:sz w:val="16"/>
                <w:szCs w:val="20"/>
              </w:rPr>
              <w:t xml:space="preserve"> od 5</w:t>
            </w:r>
          </w:p>
        </w:tc>
        <w:tc>
          <w:tcPr>
            <w:tcW w:w="3420" w:type="dxa"/>
          </w:tcPr>
          <w:p w14:paraId="4676155E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3B1E9B2E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57884EA8" w14:textId="77777777" w:rsidTr="004F4F44">
        <w:tblPrEx>
          <w:tblCellMar>
            <w:top w:w="0" w:type="dxa"/>
            <w:bottom w:w="0" w:type="dxa"/>
          </w:tblCellMar>
        </w:tblPrEx>
        <w:trPr>
          <w:gridAfter w:val="4"/>
          <w:wAfter w:w="1840" w:type="dxa"/>
        </w:trPr>
        <w:tc>
          <w:tcPr>
            <w:tcW w:w="2803" w:type="dxa"/>
          </w:tcPr>
          <w:p w14:paraId="0C30E26F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</w:tcPr>
          <w:p w14:paraId="4A6B8694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1A16B5D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744A6C97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6634D03E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1325D03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2CB27559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148F57E3" w14:textId="77777777" w:rsidTr="004F4F44">
        <w:tblPrEx>
          <w:tblCellMar>
            <w:top w:w="0" w:type="dxa"/>
            <w:bottom w:w="0" w:type="dxa"/>
          </w:tblCellMar>
        </w:tblPrEx>
        <w:trPr>
          <w:gridAfter w:val="5"/>
          <w:wAfter w:w="2560" w:type="dxa"/>
          <w:trHeight w:hRule="exact" w:val="240"/>
        </w:trPr>
        <w:tc>
          <w:tcPr>
            <w:tcW w:w="54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E68D3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4F4F44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Općina Stari Jankovci</w:t>
            </w:r>
          </w:p>
        </w:tc>
        <w:tc>
          <w:tcPr>
            <w:tcW w:w="600" w:type="dxa"/>
          </w:tcPr>
          <w:p w14:paraId="2C48241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669D847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43EF713E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53D83136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7925A16F" w14:textId="77777777" w:rsidTr="004F4F44">
        <w:tblPrEx>
          <w:tblCellMar>
            <w:top w:w="0" w:type="dxa"/>
            <w:bottom w:w="0" w:type="dxa"/>
          </w:tblCellMar>
        </w:tblPrEx>
        <w:trPr>
          <w:gridAfter w:val="5"/>
          <w:wAfter w:w="2560" w:type="dxa"/>
          <w:trHeight w:hRule="exact" w:val="240"/>
        </w:trPr>
        <w:tc>
          <w:tcPr>
            <w:tcW w:w="54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B6E4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</w:tcPr>
          <w:p w14:paraId="4F32EA0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6F489330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4E437C51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0E050E37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18042184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7063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4F4F44" w:rsidRPr="004F4F44" w14:paraId="1A66416B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33AF22A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</w:tcPr>
                <w:p w14:paraId="60D20A5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74E4382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724AE3A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E0C02B0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6DCFFA5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5EC4DF9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1C245A6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54F6C81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4F4F44" w:rsidRPr="004F4F44" w14:paraId="0B74D650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FE86868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1FA430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2000" w:type="dxa"/>
                </w:tcPr>
                <w:p w14:paraId="28E98CC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22CA7B3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880" w:type="dxa"/>
                </w:tcPr>
                <w:p w14:paraId="4CE6E84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696460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533C916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A26CFD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533C009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EED900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4907A76C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45AEAC9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00" w:type="dxa"/>
                </w:tcPr>
                <w:p w14:paraId="591F9B81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2C9D99B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351F43B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4F4F44" w:rsidRPr="004F4F44" w14:paraId="77BCF13F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1C4E7BF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9F5FEA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3D3743A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C2B489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38CAA6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6726B0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E804F72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749DE8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3DAB0CA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3/1</w:t>
                  </w:r>
                </w:p>
              </w:tc>
            </w:tr>
          </w:tbl>
          <w:p w14:paraId="2680031C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571E197E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2803" w:type="dxa"/>
          </w:tcPr>
          <w:p w14:paraId="71867E5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</w:tcPr>
          <w:p w14:paraId="4FA9FB6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471EFEAE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0B1D25A4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7839C28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5AE930A7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3EFC4EB6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70646000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5C3CF91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53FED959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2E505D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1D8A3563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298392FA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8C4D18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A6672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17D037D6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FAB92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5.454.743,00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9EC22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8BEF1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6149A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52AFE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832376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7AA5BA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127E14BE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69528CCE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A2EE12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801B8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74AD417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B5653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828.700,00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F9F4D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326C2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6B75F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99A39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D25419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EF0AF34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96378A2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778A53F6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9EE6F01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2532C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2500" w:type="dxa"/>
                </w:tcPr>
                <w:p w14:paraId="7D191B8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432A0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B0D3D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BAE15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6501C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03254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DB9449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0C3FA3C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1F2E2043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1DA863ED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817B87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0C905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2500" w:type="dxa"/>
                </w:tcPr>
                <w:p w14:paraId="2A0AFF2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EC2E7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BEC81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0F242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EAB81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A4647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2AE8EC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00E49B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10B9DFDF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583164DA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79861B6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E965E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2500" w:type="dxa"/>
                </w:tcPr>
                <w:p w14:paraId="03F6054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35A33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C3BC8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23E2A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BA09D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183E4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01A9E2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79F6EB9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35E4E86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4151AC49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5CE2EF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ECF2C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2500" w:type="dxa"/>
                </w:tcPr>
                <w:p w14:paraId="4A2B9556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0CEF8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4E5F2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A5CCE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B1F94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B415D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9B5DFA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54B433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78DD209B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3365DBBB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3F757B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EC52E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Subvencije trgovačkim društvima, zadrugama, poljoprivrednicima i obrtnicima izvan javnog </w:t>
                  </w:r>
                </w:p>
              </w:tc>
              <w:tc>
                <w:tcPr>
                  <w:tcW w:w="2500" w:type="dxa"/>
                </w:tcPr>
                <w:p w14:paraId="2F346E5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78AE1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BC20B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40F82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7DF0E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90836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50CB41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5AB54B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586A4558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08F3824D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38C26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860EF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2500" w:type="dxa"/>
                </w:tcPr>
                <w:p w14:paraId="63F983C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4260C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905.500,00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86D40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905.500,00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8123E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905.500,00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4C200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7579B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FCB652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00DA7940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3ACA2AAE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0C0B7D79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FF32A8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B3F92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2500" w:type="dxa"/>
                </w:tcPr>
                <w:p w14:paraId="496B15B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2D6D5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C97F1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1DB4A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A84AF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5035D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B2EC36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FD934C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8227538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134859B2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8D42921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3AC19C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2500" w:type="dxa"/>
                </w:tcPr>
                <w:p w14:paraId="2F2269C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16EC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43C6E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33248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0D0BE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8DC9D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0846CA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9A5C92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A5F8027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1A36AD40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CF7CAF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318B7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2500" w:type="dxa"/>
                </w:tcPr>
                <w:p w14:paraId="7CBF4CA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EDBF4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1.579.500,00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D0ABD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1.579.500,00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5D19C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1.579.500,00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B34D8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B2D4A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29571A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EA13AF4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B5540E0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57D22396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C4260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F35D1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62471BF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07A53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1.579.500,00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59554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29E7D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AF71B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AAD1E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642480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3AC12A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0892D763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5FC5DC65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0A6BCE6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A9903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2500" w:type="dxa"/>
                </w:tcPr>
                <w:p w14:paraId="1F0E142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26E56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1.748.000,00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3C12E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1.748.000,00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AD603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1.748.000,00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50D7F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7A5BE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7255F4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44A4FD36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236219C8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577AB2A6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45DB17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6E7E3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3EED0F9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7B3D1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E3682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1FA75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63822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85124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91BB85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9245F20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71AD2AAE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12396D8A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83C841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A61AB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Kapitalne donacije</w:t>
                  </w:r>
                </w:p>
              </w:tc>
              <w:tc>
                <w:tcPr>
                  <w:tcW w:w="2500" w:type="dxa"/>
                </w:tcPr>
                <w:p w14:paraId="1E5C962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FA548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89958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398D9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F9D35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2C8ED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C707B5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02BF6F0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03960150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6BD50F59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4B38B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CBA6B6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Kapitalne pomoći</w:t>
                  </w:r>
                </w:p>
              </w:tc>
              <w:tc>
                <w:tcPr>
                  <w:tcW w:w="2500" w:type="dxa"/>
                </w:tcPr>
                <w:p w14:paraId="32C772F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92B90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D079E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E1C6F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9B047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062F8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D5B1F8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7BAC7F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5E8DCA44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22941B3F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CBCFE7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7B72CC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2500" w:type="dxa"/>
                </w:tcPr>
                <w:p w14:paraId="3FEFEC3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45568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15C93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D44DB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B65B6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DDEDF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4FEEB4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26E5F251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1789716E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1F9F413D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0957F6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411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46419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2500" w:type="dxa"/>
                </w:tcPr>
                <w:p w14:paraId="5C4EA17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94F0E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EAFF5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52D7F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34086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324F6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61DC86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B967EC0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27884DD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2C313C64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ED14F1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D4262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2500" w:type="dxa"/>
                </w:tcPr>
                <w:p w14:paraId="7BC8AF9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04EC4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5.908.737,00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E9311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5.908.737,00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0D1C4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5.908.737,00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023F8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4C34A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68CA20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77E68B3C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0B1A819E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6AC5118E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48E0D1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99206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457C91E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F5B17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4.748.787,00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A51F2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AA0D7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D35B5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63A23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1523B9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53F5E89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855C14A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61D22D54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2EB47B1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2A1B1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555EB16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C97B8A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803.950,00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9527E9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28FA2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10675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59DDB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A9B45D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721D784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35089602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4F934777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E501A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7D78B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2500" w:type="dxa"/>
                </w:tcPr>
                <w:p w14:paraId="208C4FBC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DB979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527F5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EB715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67D67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9AA3F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790F85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0298CB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655EF51C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41EE061A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6FADC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6AB071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2500" w:type="dxa"/>
                </w:tcPr>
                <w:p w14:paraId="3FFFB046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1A435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977A7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41F0B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BD3D6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E981D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62704C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636CF0CE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09862923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7AD0E98D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6EE310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DC9F8D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2500" w:type="dxa"/>
                </w:tcPr>
                <w:p w14:paraId="7CE1F0A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D98658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038B7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099E7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0FE93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726AC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277039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B9CCD8B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00B76598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6F88B495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E4DCCF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F7DAC6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2500" w:type="dxa"/>
                </w:tcPr>
                <w:p w14:paraId="1790B53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8516A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C2374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CF138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2DFF2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A19F4E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769590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A84B8EE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2E204CE8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1880"/>
        </w:trPr>
        <w:tc>
          <w:tcPr>
            <w:tcW w:w="2803" w:type="dxa"/>
          </w:tcPr>
          <w:p w14:paraId="16C1379C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</w:tcPr>
          <w:p w14:paraId="0D7F28C7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624C15BF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1BEB327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28FBDAF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610B35F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06229D47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78F85E0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B3BCC9E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7025AB54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02A9EF0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F4C9450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7063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33387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32D6E932" w14:textId="77777777" w:rsidTr="004F4F44">
        <w:tblPrEx>
          <w:tblCellMar>
            <w:top w:w="0" w:type="dxa"/>
            <w:bottom w:w="0" w:type="dxa"/>
          </w:tblCellMar>
        </w:tblPrEx>
        <w:trPr>
          <w:gridAfter w:val="4"/>
          <w:wAfter w:w="1840" w:type="dxa"/>
          <w:trHeight w:hRule="exact" w:val="240"/>
        </w:trPr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2ABD6" w14:textId="77777777" w:rsidR="004F4F44" w:rsidRPr="004F4F44" w:rsidRDefault="004F4F44" w:rsidP="004F4F44">
            <w:pPr>
              <w:spacing w:after="0" w:line="240" w:lineRule="auto"/>
              <w:ind w:left="40" w:right="40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4F4F44">
              <w:rPr>
                <w:rFonts w:ascii="Arimo" w:eastAsia="Arimo" w:hAnsi="Arimo" w:cs="Arimo"/>
                <w:color w:val="000000"/>
                <w:sz w:val="16"/>
                <w:szCs w:val="20"/>
              </w:rPr>
              <w:t>LCW147INU2 (2021)</w:t>
            </w:r>
          </w:p>
        </w:tc>
        <w:tc>
          <w:tcPr>
            <w:tcW w:w="2640" w:type="dxa"/>
          </w:tcPr>
          <w:p w14:paraId="5DE7045C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029F328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287F0" w14:textId="77777777" w:rsidR="004F4F44" w:rsidRPr="004F4F44" w:rsidRDefault="004F4F44" w:rsidP="004F4F44">
            <w:pPr>
              <w:spacing w:after="0" w:line="240" w:lineRule="auto"/>
              <w:ind w:left="40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4F4F44">
              <w:rPr>
                <w:rFonts w:ascii="Arimo" w:eastAsia="Arimo" w:hAnsi="Arimo" w:cs="Arimo"/>
                <w:color w:val="000000"/>
                <w:sz w:val="16"/>
                <w:szCs w:val="20"/>
              </w:rPr>
              <w:t>Stranica 3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5D7AF" w14:textId="77777777" w:rsidR="004F4F44" w:rsidRPr="004F4F44" w:rsidRDefault="004F4F44" w:rsidP="004F4F44">
            <w:pPr>
              <w:spacing w:after="0" w:line="240" w:lineRule="auto"/>
              <w:ind w:right="40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4F4F44">
              <w:rPr>
                <w:rFonts w:ascii="Arimo" w:eastAsia="Arimo" w:hAnsi="Arimo" w:cs="Arimo"/>
                <w:color w:val="000000"/>
                <w:sz w:val="16"/>
                <w:szCs w:val="20"/>
              </w:rPr>
              <w:t xml:space="preserve"> od 5</w:t>
            </w:r>
          </w:p>
        </w:tc>
        <w:tc>
          <w:tcPr>
            <w:tcW w:w="3420" w:type="dxa"/>
          </w:tcPr>
          <w:p w14:paraId="2E3028B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0896F403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791F716" w14:textId="77777777" w:rsidTr="004F4F44">
        <w:tblPrEx>
          <w:tblCellMar>
            <w:top w:w="0" w:type="dxa"/>
            <w:bottom w:w="0" w:type="dxa"/>
          </w:tblCellMar>
        </w:tblPrEx>
        <w:trPr>
          <w:gridAfter w:val="4"/>
          <w:wAfter w:w="1840" w:type="dxa"/>
        </w:trPr>
        <w:tc>
          <w:tcPr>
            <w:tcW w:w="2803" w:type="dxa"/>
          </w:tcPr>
          <w:p w14:paraId="79BCE83F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</w:tcPr>
          <w:p w14:paraId="5F26A4DB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688F5C0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5ECA0C53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0847A43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3F72D60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338A79EE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2432F01" w14:textId="77777777" w:rsidTr="004F4F44">
        <w:tblPrEx>
          <w:tblCellMar>
            <w:top w:w="0" w:type="dxa"/>
            <w:bottom w:w="0" w:type="dxa"/>
          </w:tblCellMar>
        </w:tblPrEx>
        <w:trPr>
          <w:gridAfter w:val="5"/>
          <w:wAfter w:w="2560" w:type="dxa"/>
          <w:trHeight w:hRule="exact" w:val="240"/>
        </w:trPr>
        <w:tc>
          <w:tcPr>
            <w:tcW w:w="54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0EE0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4F4F44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Općina Stari Jankovci</w:t>
            </w:r>
          </w:p>
        </w:tc>
        <w:tc>
          <w:tcPr>
            <w:tcW w:w="600" w:type="dxa"/>
          </w:tcPr>
          <w:p w14:paraId="1578064B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389621DF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729E2B7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38F5A089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0CD454B2" w14:textId="77777777" w:rsidTr="004F4F44">
        <w:tblPrEx>
          <w:tblCellMar>
            <w:top w:w="0" w:type="dxa"/>
            <w:bottom w:w="0" w:type="dxa"/>
          </w:tblCellMar>
        </w:tblPrEx>
        <w:trPr>
          <w:gridAfter w:val="5"/>
          <w:wAfter w:w="2560" w:type="dxa"/>
          <w:trHeight w:hRule="exact" w:val="240"/>
        </w:trPr>
        <w:tc>
          <w:tcPr>
            <w:tcW w:w="54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EFFB9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</w:tcPr>
          <w:p w14:paraId="0B552531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5C807921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47B3C6E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56E22C36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0A5BB48A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7063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4F4F44" w:rsidRPr="004F4F44" w14:paraId="569D9C7C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48C1E98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</w:tcPr>
                <w:p w14:paraId="5229017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0A29094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63555EE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269EA8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2DA16B9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24A99AE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9A7A2D3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4F1E408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4F4F44" w:rsidRPr="004F4F44" w14:paraId="54E111DA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7789120B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086176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2000" w:type="dxa"/>
                </w:tcPr>
                <w:p w14:paraId="133C710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10C8221C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880" w:type="dxa"/>
                </w:tcPr>
                <w:p w14:paraId="68D1517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2FB632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5E6D863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C1BA1A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650D490A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B7FD6B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3281C438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375163B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00" w:type="dxa"/>
                </w:tcPr>
                <w:p w14:paraId="486B7FB5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5F0F11E0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602DB76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4F4F44" w:rsidRPr="004F4F44" w14:paraId="1DC573A8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976BD92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538107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0D89AE1B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5E8FD0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63ED5E0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39FA30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E3D32C9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CD1FF31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F37E126" w14:textId="77777777" w:rsidR="004F4F44" w:rsidRPr="004F4F44" w:rsidRDefault="004F4F44" w:rsidP="004F4F44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3/1</w:t>
                  </w:r>
                </w:p>
              </w:tc>
            </w:tr>
          </w:tbl>
          <w:p w14:paraId="3AF2A975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7CB0ED6B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2803" w:type="dxa"/>
          </w:tcPr>
          <w:p w14:paraId="7B29CD19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</w:tcPr>
          <w:p w14:paraId="0DAE366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6F6A3D9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59C90BAA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10D15BE4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4ABEF938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1B6BA673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0BDD39BC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0FC9E5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3654310C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6EA7C57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F009B46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7063" w:type="dxa"/>
            <w:gridSpan w:val="11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8020"/>
            </w:tblGrid>
            <w:tr w:rsidR="004F4F44" w:rsidRPr="004F4F44" w14:paraId="5A9F6339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A911D9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B. RAČUN ZADUŽIVANJA/FINANCIRANJA</w:t>
                  </w:r>
                </w:p>
              </w:tc>
              <w:tc>
                <w:tcPr>
                  <w:tcW w:w="8020" w:type="dxa"/>
                </w:tcPr>
                <w:p w14:paraId="1C288C69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2FAE5BB2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5D5CB46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17D3E399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5519D93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1705B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Izdaci za otplatu glavnice primljenih kredita i zajmova</w:t>
                  </w:r>
                </w:p>
              </w:tc>
              <w:tc>
                <w:tcPr>
                  <w:tcW w:w="2500" w:type="dxa"/>
                </w:tcPr>
                <w:p w14:paraId="19440EBC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F60B6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21393B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9D3DBC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564312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57C0FD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9936D46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6CF329F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4F4F44" w:rsidRPr="004F4F44" w14:paraId="40927DA2" w14:textId="77777777" w:rsidTr="004F4F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706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F4F44" w:rsidRPr="004F4F44" w14:paraId="37DF1BBB" w14:textId="77777777" w:rsidTr="004418A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5E425EE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8FEBB6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Otplata glavnice primljenih kredita i zajmova od kreditnih i ostalih financijskih institucija izvan </w:t>
                  </w:r>
                </w:p>
              </w:tc>
              <w:tc>
                <w:tcPr>
                  <w:tcW w:w="2500" w:type="dxa"/>
                </w:tcPr>
                <w:p w14:paraId="08526D34" w14:textId="77777777" w:rsidR="004F4F44" w:rsidRPr="004F4F44" w:rsidRDefault="004F4F44" w:rsidP="004F4F44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340D53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F01427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41DE55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FB2544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D178FF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21B9991" w14:textId="77777777" w:rsidR="004F4F44" w:rsidRPr="004F4F44" w:rsidRDefault="004F4F44" w:rsidP="004F4F44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4F4F44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0537966D" w14:textId="77777777" w:rsidR="004F4F44" w:rsidRPr="004F4F44" w:rsidRDefault="004F4F44" w:rsidP="004F4F44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01E1B6C1" w14:textId="77777777" w:rsidR="004F4F44" w:rsidRDefault="004F4F44" w:rsidP="004F4F44">
      <w:pPr>
        <w:pStyle w:val="NoSpacing"/>
      </w:pPr>
    </w:p>
    <w:p w14:paraId="5B911B09" w14:textId="77777777" w:rsidR="004F4F44" w:rsidRDefault="004F4F44" w:rsidP="004F4F44">
      <w:pPr>
        <w:pStyle w:val="NoSpacing"/>
      </w:pPr>
    </w:p>
    <w:p w14:paraId="37ECB6BE" w14:textId="48F338D5" w:rsidR="00454F63" w:rsidRDefault="00BB58CE" w:rsidP="004F4F44">
      <w:pPr>
        <w:pStyle w:val="NoSpacing"/>
        <w:jc w:val="center"/>
      </w:pPr>
      <w:r>
        <w:t>Članak 3.</w:t>
      </w:r>
    </w:p>
    <w:p w14:paraId="0F2B5DAF" w14:textId="77777777" w:rsidR="00BB58CE" w:rsidRDefault="00BB58CE" w:rsidP="00454F63">
      <w:pPr>
        <w:pStyle w:val="NoSpacing"/>
        <w:rPr>
          <w:rFonts w:ascii="Arial" w:hAnsi="Arial" w:cs="Arial"/>
          <w:color w:val="000000"/>
          <w:sz w:val="19"/>
          <w:szCs w:val="19"/>
        </w:rPr>
      </w:pPr>
    </w:p>
    <w:p w14:paraId="2809E403" w14:textId="7BA1367C" w:rsidR="00BB58CE" w:rsidRPr="004F4F44" w:rsidRDefault="004F4F44" w:rsidP="004F4F44">
      <w:pPr>
        <w:tabs>
          <w:tab w:val="left" w:pos="720"/>
        </w:tabs>
      </w:pPr>
      <w:r w:rsidRPr="00514DC1">
        <w:t>Ov</w:t>
      </w:r>
      <w:r>
        <w:t>aj prijedlog Odluke proslijeđuje se općinskom načelniku.</w:t>
      </w:r>
    </w:p>
    <w:p w14:paraId="1E7CFFAA" w14:textId="77777777" w:rsidR="00BB58CE" w:rsidRDefault="00BB58CE" w:rsidP="00BB58CE">
      <w:pPr>
        <w:pStyle w:val="NoSpacing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Pročelnica JUO-a:</w:t>
      </w:r>
    </w:p>
    <w:p w14:paraId="1CD5764A" w14:textId="77777777" w:rsidR="00BB58CE" w:rsidRDefault="00BB58CE" w:rsidP="004F4F44">
      <w:pPr>
        <w:pStyle w:val="NoSpacing"/>
        <w:rPr>
          <w:rFonts w:ascii="Arial" w:hAnsi="Arial" w:cs="Arial"/>
          <w:color w:val="000000"/>
          <w:sz w:val="19"/>
          <w:szCs w:val="19"/>
        </w:rPr>
      </w:pPr>
    </w:p>
    <w:p w14:paraId="4427B638" w14:textId="77777777" w:rsidR="00BB58CE" w:rsidRDefault="00BB58CE" w:rsidP="00BB58CE">
      <w:pPr>
        <w:pStyle w:val="NoSpacing"/>
      </w:pPr>
      <w:r>
        <w:rPr>
          <w:rFonts w:ascii="Arial" w:hAnsi="Arial" w:cs="Arial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Dubravka Vrselja, struč.spec.admin.publ.</w:t>
      </w:r>
    </w:p>
    <w:p w14:paraId="42866B2B" w14:textId="77777777" w:rsidR="00454F63" w:rsidRDefault="00454F63" w:rsidP="00454F63">
      <w:pPr>
        <w:pStyle w:val="NoSpacing"/>
      </w:pPr>
    </w:p>
    <w:p w14:paraId="39CA2EE2" w14:textId="77777777" w:rsidR="00454F63" w:rsidRDefault="00454F63" w:rsidP="00454F63">
      <w:pPr>
        <w:pStyle w:val="NoSpacing"/>
      </w:pPr>
    </w:p>
    <w:p w14:paraId="1C755AE9" w14:textId="77777777" w:rsidR="00454F63" w:rsidRDefault="00454F63" w:rsidP="00454F63">
      <w:pPr>
        <w:pStyle w:val="NoSpacing"/>
      </w:pPr>
    </w:p>
    <w:p w14:paraId="5D2D6912" w14:textId="77777777" w:rsidR="00454F63" w:rsidRDefault="00454F63" w:rsidP="00454F63">
      <w:pPr>
        <w:pStyle w:val="NoSpacing"/>
      </w:pPr>
    </w:p>
    <w:p w14:paraId="3224BBDF" w14:textId="77777777" w:rsidR="00454F63" w:rsidRPr="00454F63" w:rsidRDefault="00454F63" w:rsidP="00454F63">
      <w:pPr>
        <w:pStyle w:val="NoSpacing"/>
      </w:pPr>
    </w:p>
    <w:sectPr w:rsidR="00454F63" w:rsidRPr="00454F63" w:rsidSect="00454F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SansSerif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323715"/>
    <w:multiLevelType w:val="hybridMultilevel"/>
    <w:tmpl w:val="21ECC49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F63"/>
    <w:rsid w:val="002566CD"/>
    <w:rsid w:val="0032220D"/>
    <w:rsid w:val="00454F63"/>
    <w:rsid w:val="004F4F44"/>
    <w:rsid w:val="00714504"/>
    <w:rsid w:val="00BB58CE"/>
    <w:rsid w:val="00C9061A"/>
    <w:rsid w:val="00D45931"/>
    <w:rsid w:val="00E35ABB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D6255"/>
  <w15:chartTrackingRefBased/>
  <w15:docId w15:val="{ED8502ED-64C8-45C9-8141-62E858C6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F63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4F63"/>
    <w:pPr>
      <w:spacing w:after="0" w:line="240" w:lineRule="auto"/>
    </w:pPr>
  </w:style>
  <w:style w:type="numbering" w:customStyle="1" w:styleId="NoList1">
    <w:name w:val="No List1"/>
    <w:next w:val="NoList"/>
    <w:uiPriority w:val="99"/>
    <w:semiHidden/>
    <w:unhideWhenUsed/>
    <w:rsid w:val="002566CD"/>
  </w:style>
  <w:style w:type="paragraph" w:customStyle="1" w:styleId="EMPTYCELLSTYLE">
    <w:name w:val="EMPTY_CELL_STYLE"/>
    <w:basedOn w:val="DefaultStyle"/>
    <w:qFormat/>
    <w:rsid w:val="002566CD"/>
    <w:rPr>
      <w:sz w:val="1"/>
    </w:rPr>
  </w:style>
  <w:style w:type="paragraph" w:customStyle="1" w:styleId="glava">
    <w:name w:val="glava"/>
    <w:basedOn w:val="DefaultStyle"/>
    <w:qFormat/>
    <w:rsid w:val="002566CD"/>
    <w:rPr>
      <w:b/>
      <w:color w:val="FFFFFF"/>
    </w:rPr>
  </w:style>
  <w:style w:type="paragraph" w:customStyle="1" w:styleId="rgp1">
    <w:name w:val="rgp1"/>
    <w:basedOn w:val="DefaultStyle"/>
    <w:qFormat/>
    <w:rsid w:val="002566CD"/>
    <w:rPr>
      <w:color w:val="FFFFFF"/>
    </w:rPr>
  </w:style>
  <w:style w:type="paragraph" w:customStyle="1" w:styleId="rgp2">
    <w:name w:val="rgp2"/>
    <w:basedOn w:val="DefaultStyle"/>
    <w:qFormat/>
    <w:rsid w:val="002566CD"/>
    <w:rPr>
      <w:color w:val="FFFFFF"/>
    </w:rPr>
  </w:style>
  <w:style w:type="paragraph" w:customStyle="1" w:styleId="rgp3">
    <w:name w:val="rgp3"/>
    <w:basedOn w:val="DefaultStyle"/>
    <w:qFormat/>
    <w:rsid w:val="002566CD"/>
    <w:rPr>
      <w:color w:val="FFFFFF"/>
    </w:rPr>
  </w:style>
  <w:style w:type="paragraph" w:customStyle="1" w:styleId="prog1">
    <w:name w:val="prog1"/>
    <w:basedOn w:val="DefaultStyle"/>
    <w:qFormat/>
    <w:rsid w:val="002566CD"/>
  </w:style>
  <w:style w:type="paragraph" w:customStyle="1" w:styleId="prog2">
    <w:name w:val="prog2"/>
    <w:basedOn w:val="DefaultStyle"/>
    <w:qFormat/>
    <w:rsid w:val="002566CD"/>
  </w:style>
  <w:style w:type="paragraph" w:customStyle="1" w:styleId="prog3">
    <w:name w:val="prog3"/>
    <w:basedOn w:val="DefaultStyle"/>
    <w:qFormat/>
    <w:rsid w:val="002566CD"/>
  </w:style>
  <w:style w:type="paragraph" w:customStyle="1" w:styleId="odj1">
    <w:name w:val="odj1"/>
    <w:basedOn w:val="DefaultStyle"/>
    <w:qFormat/>
    <w:rsid w:val="002566CD"/>
    <w:rPr>
      <w:color w:val="FFFFFF"/>
    </w:rPr>
  </w:style>
  <w:style w:type="paragraph" w:customStyle="1" w:styleId="odj2">
    <w:name w:val="odj2"/>
    <w:basedOn w:val="DefaultStyle"/>
    <w:qFormat/>
    <w:rsid w:val="002566CD"/>
    <w:rPr>
      <w:color w:val="FFFFFF"/>
    </w:rPr>
  </w:style>
  <w:style w:type="paragraph" w:customStyle="1" w:styleId="odj3">
    <w:name w:val="odj3"/>
    <w:basedOn w:val="DefaultStyle"/>
    <w:qFormat/>
    <w:rsid w:val="002566CD"/>
  </w:style>
  <w:style w:type="paragraph" w:customStyle="1" w:styleId="fun1">
    <w:name w:val="fun1"/>
    <w:basedOn w:val="DefaultStyle"/>
    <w:qFormat/>
    <w:rsid w:val="002566CD"/>
  </w:style>
  <w:style w:type="paragraph" w:customStyle="1" w:styleId="fun2">
    <w:name w:val="fun2"/>
    <w:basedOn w:val="DefaultStyle"/>
    <w:qFormat/>
    <w:rsid w:val="002566CD"/>
  </w:style>
  <w:style w:type="paragraph" w:customStyle="1" w:styleId="fun3">
    <w:name w:val="fun3"/>
    <w:basedOn w:val="DefaultStyle"/>
    <w:qFormat/>
    <w:rsid w:val="002566CD"/>
  </w:style>
  <w:style w:type="paragraph" w:customStyle="1" w:styleId="izv1">
    <w:name w:val="izv1"/>
    <w:basedOn w:val="DefaultStyle"/>
    <w:qFormat/>
    <w:rsid w:val="002566CD"/>
  </w:style>
  <w:style w:type="paragraph" w:customStyle="1" w:styleId="izv2">
    <w:name w:val="izv2"/>
    <w:basedOn w:val="DefaultStyle"/>
    <w:qFormat/>
    <w:rsid w:val="002566CD"/>
  </w:style>
  <w:style w:type="paragraph" w:customStyle="1" w:styleId="izv3">
    <w:name w:val="izv3"/>
    <w:basedOn w:val="DefaultStyle"/>
    <w:qFormat/>
    <w:rsid w:val="002566CD"/>
  </w:style>
  <w:style w:type="paragraph" w:customStyle="1" w:styleId="kor1">
    <w:name w:val="kor1"/>
    <w:basedOn w:val="DefaultStyle"/>
    <w:qFormat/>
    <w:rsid w:val="002566CD"/>
  </w:style>
  <w:style w:type="paragraph" w:customStyle="1" w:styleId="DefaultStyle">
    <w:name w:val="DefaultStyle"/>
    <w:qFormat/>
    <w:rsid w:val="002566CD"/>
    <w:pPr>
      <w:spacing w:after="0" w:line="240" w:lineRule="auto"/>
    </w:pPr>
    <w:rPr>
      <w:rFonts w:ascii="Arimo" w:eastAsia="Arimo" w:hAnsi="Arimo" w:cs="Arimo"/>
      <w:color w:val="000000"/>
      <w:sz w:val="20"/>
      <w:szCs w:val="20"/>
      <w:lang w:eastAsia="hr-HR"/>
    </w:rPr>
  </w:style>
  <w:style w:type="paragraph" w:customStyle="1" w:styleId="glavaa">
    <w:name w:val="glavaa"/>
    <w:basedOn w:val="DefaultStyle"/>
    <w:qFormat/>
    <w:rsid w:val="002566CD"/>
    <w:rPr>
      <w:color w:val="FFFFFF"/>
    </w:rPr>
  </w:style>
  <w:style w:type="paragraph" w:customStyle="1" w:styleId="rgp1a">
    <w:name w:val="rgp1a"/>
    <w:basedOn w:val="DefaultStyle"/>
    <w:qFormat/>
    <w:rsid w:val="002566CD"/>
    <w:rPr>
      <w:color w:val="FFFFFF"/>
    </w:rPr>
  </w:style>
  <w:style w:type="paragraph" w:customStyle="1" w:styleId="rgp2a">
    <w:name w:val="rgp2a"/>
    <w:basedOn w:val="DefaultStyle"/>
    <w:qFormat/>
    <w:rsid w:val="002566CD"/>
    <w:rPr>
      <w:color w:val="FFFFFF"/>
    </w:rPr>
  </w:style>
  <w:style w:type="paragraph" w:customStyle="1" w:styleId="rgp3a">
    <w:name w:val="rgp3a"/>
    <w:basedOn w:val="DefaultStyle"/>
    <w:qFormat/>
    <w:rsid w:val="002566CD"/>
    <w:rPr>
      <w:color w:val="FFFFFF"/>
    </w:rPr>
  </w:style>
  <w:style w:type="paragraph" w:customStyle="1" w:styleId="prog1a">
    <w:name w:val="prog1a"/>
    <w:basedOn w:val="DefaultStyle"/>
    <w:qFormat/>
    <w:rsid w:val="002566CD"/>
    <w:rPr>
      <w:color w:val="FFFFFF"/>
    </w:rPr>
  </w:style>
  <w:style w:type="paragraph" w:customStyle="1" w:styleId="prog2a">
    <w:name w:val="prog2a"/>
    <w:basedOn w:val="DefaultStyle"/>
    <w:qFormat/>
    <w:rsid w:val="002566CD"/>
    <w:rPr>
      <w:color w:val="FFFFFF"/>
    </w:rPr>
  </w:style>
  <w:style w:type="paragraph" w:customStyle="1" w:styleId="prog3a">
    <w:name w:val="prog3a"/>
    <w:basedOn w:val="DefaultStyle"/>
    <w:qFormat/>
    <w:rsid w:val="002566CD"/>
    <w:rPr>
      <w:color w:val="FFFFFF"/>
    </w:rPr>
  </w:style>
  <w:style w:type="paragraph" w:customStyle="1" w:styleId="izv1a">
    <w:name w:val="izv1a"/>
    <w:basedOn w:val="DefaultStyle"/>
    <w:qFormat/>
    <w:rsid w:val="002566CD"/>
    <w:rPr>
      <w:color w:val="FFFFFF"/>
    </w:rPr>
  </w:style>
  <w:style w:type="paragraph" w:customStyle="1" w:styleId="izv2a">
    <w:name w:val="izv2a"/>
    <w:basedOn w:val="DefaultStyle"/>
    <w:qFormat/>
    <w:rsid w:val="002566CD"/>
    <w:rPr>
      <w:color w:val="FFFFFF"/>
    </w:rPr>
  </w:style>
  <w:style w:type="paragraph" w:customStyle="1" w:styleId="izv3a">
    <w:name w:val="izv3a"/>
    <w:basedOn w:val="DefaultStyle"/>
    <w:qFormat/>
    <w:rsid w:val="002566CD"/>
    <w:rPr>
      <w:color w:val="FFFFFF"/>
    </w:rPr>
  </w:style>
  <w:style w:type="paragraph" w:customStyle="1" w:styleId="kor1a">
    <w:name w:val="kor1a"/>
    <w:basedOn w:val="DefaultStyle"/>
    <w:qFormat/>
    <w:rsid w:val="002566CD"/>
    <w:rPr>
      <w:color w:val="FFFFFF"/>
    </w:rPr>
  </w:style>
  <w:style w:type="paragraph" w:customStyle="1" w:styleId="odj1a">
    <w:name w:val="odj1a"/>
    <w:basedOn w:val="DefaultStyle"/>
    <w:qFormat/>
    <w:rsid w:val="002566CD"/>
    <w:rPr>
      <w:color w:val="FFFFFF"/>
    </w:rPr>
  </w:style>
  <w:style w:type="paragraph" w:customStyle="1" w:styleId="odj2a">
    <w:name w:val="odj2a"/>
    <w:basedOn w:val="DefaultStyle"/>
    <w:qFormat/>
    <w:rsid w:val="002566CD"/>
    <w:rPr>
      <w:color w:val="FFFFFF"/>
    </w:rPr>
  </w:style>
  <w:style w:type="paragraph" w:customStyle="1" w:styleId="odj3a">
    <w:name w:val="odj3a"/>
    <w:basedOn w:val="DefaultStyle"/>
    <w:qFormat/>
    <w:rsid w:val="002566CD"/>
    <w:rPr>
      <w:color w:val="FFFFFF"/>
    </w:rPr>
  </w:style>
  <w:style w:type="paragraph" w:customStyle="1" w:styleId="fun1a">
    <w:name w:val="fun1a"/>
    <w:basedOn w:val="DefaultStyle"/>
    <w:qFormat/>
    <w:rsid w:val="002566CD"/>
    <w:rPr>
      <w:color w:val="FFFFFF"/>
    </w:rPr>
  </w:style>
  <w:style w:type="paragraph" w:customStyle="1" w:styleId="fun2a">
    <w:name w:val="fun2a"/>
    <w:basedOn w:val="DefaultStyle"/>
    <w:qFormat/>
    <w:rsid w:val="002566CD"/>
    <w:rPr>
      <w:color w:val="FFFFFF"/>
    </w:rPr>
  </w:style>
  <w:style w:type="paragraph" w:customStyle="1" w:styleId="fun3a">
    <w:name w:val="fun3a"/>
    <w:basedOn w:val="DefaultStyle"/>
    <w:qFormat/>
    <w:rsid w:val="002566CD"/>
    <w:rPr>
      <w:color w:val="FFFFFF"/>
    </w:rPr>
  </w:style>
  <w:style w:type="paragraph" w:customStyle="1" w:styleId="UvjetniStil">
    <w:name w:val="UvjetniStil"/>
    <w:basedOn w:val="DefaultStyle"/>
    <w:qFormat/>
    <w:rsid w:val="002566CD"/>
  </w:style>
  <w:style w:type="paragraph" w:customStyle="1" w:styleId="TipHeaderStil">
    <w:name w:val="TipHeaderStil"/>
    <w:basedOn w:val="DefaultStyle"/>
    <w:qFormat/>
    <w:rsid w:val="002566CD"/>
  </w:style>
  <w:style w:type="paragraph" w:customStyle="1" w:styleId="TipHeaderStil1">
    <w:name w:val="TipHeaderStil|1"/>
    <w:qFormat/>
    <w:rsid w:val="002566CD"/>
    <w:pPr>
      <w:spacing w:after="0" w:line="240" w:lineRule="auto"/>
    </w:pPr>
    <w:rPr>
      <w:rFonts w:ascii="SansSerif" w:eastAsia="SansSerif" w:hAnsi="SansSerif" w:cs="SansSerif"/>
      <w:color w:val="000000"/>
      <w:sz w:val="20"/>
      <w:szCs w:val="20"/>
      <w:lang w:eastAsia="hr-HR"/>
    </w:rPr>
  </w:style>
  <w:style w:type="paragraph" w:customStyle="1" w:styleId="UvjetniStil10">
    <w:name w:val="UvjetniStil|10"/>
    <w:qFormat/>
    <w:rsid w:val="002566CD"/>
    <w:pPr>
      <w:spacing w:after="0" w:line="240" w:lineRule="auto"/>
    </w:pPr>
    <w:rPr>
      <w:rFonts w:ascii="Arimo" w:eastAsia="Arimo" w:hAnsi="Arimo" w:cs="Arimo"/>
      <w:b/>
      <w:color w:val="000000"/>
      <w:sz w:val="20"/>
      <w:szCs w:val="20"/>
      <w:lang w:eastAsia="hr-HR"/>
    </w:rPr>
  </w:style>
  <w:style w:type="paragraph" w:customStyle="1" w:styleId="UvjetniStil11">
    <w:name w:val="UvjetniStil|11"/>
    <w:qFormat/>
    <w:rsid w:val="002566CD"/>
    <w:pPr>
      <w:spacing w:after="0" w:line="240" w:lineRule="auto"/>
    </w:pPr>
    <w:rPr>
      <w:rFonts w:ascii="Arimo" w:eastAsia="Arimo" w:hAnsi="Arimo" w:cs="Arimo"/>
      <w:b/>
      <w:color w:val="FFFFFF"/>
      <w:sz w:val="20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714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D1F8-1256-424E-B6DC-8B855D7E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2020-10-22T10:30:00Z</dcterms:created>
  <dcterms:modified xsi:type="dcterms:W3CDTF">2021-10-28T09:53:00Z</dcterms:modified>
</cp:coreProperties>
</file>